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8429" w14:textId="29229924" w:rsidR="00214816" w:rsidRPr="008068AA" w:rsidRDefault="0018619C" w:rsidP="006D51A1">
      <w:pPr>
        <w:adjustRightInd w:val="0"/>
        <w:snapToGrid w:val="0"/>
        <w:spacing w:before="240" w:after="240" w:line="240" w:lineRule="auto"/>
        <w:jc w:val="center"/>
        <w:rPr>
          <w:rFonts w:ascii="Calibri" w:hAnsi="Calibri" w:cs="Calibri"/>
          <w:b/>
          <w:bCs/>
          <w:color w:val="1F3864" w:themeColor="accent1" w:themeShade="80"/>
          <w:sz w:val="28"/>
          <w:szCs w:val="28"/>
          <w:lang w:val="en-US"/>
        </w:rPr>
      </w:pPr>
      <w:r w:rsidRPr="0018619C">
        <w:rPr>
          <w:rFonts w:ascii="Calibri" w:hAnsi="Calibri" w:cs="Calibri"/>
          <w:b/>
          <w:bCs/>
          <w:color w:val="1F3864" w:themeColor="accent1" w:themeShade="80"/>
          <w:sz w:val="28"/>
          <w:szCs w:val="28"/>
          <w:lang w:val="en-US"/>
        </w:rPr>
        <w:t>Title: subtitle (if any)</w:t>
      </w:r>
    </w:p>
    <w:p w14:paraId="786A4B59" w14:textId="0AF5500A" w:rsidR="00214816" w:rsidRPr="006D51A1" w:rsidRDefault="00214816" w:rsidP="006D51A1">
      <w:pPr>
        <w:adjustRightInd w:val="0"/>
        <w:snapToGrid w:val="0"/>
        <w:spacing w:before="360" w:after="120" w:line="240" w:lineRule="auto"/>
        <w:jc w:val="center"/>
        <w:rPr>
          <w:rFonts w:ascii="Calibri" w:hAnsi="Calibri" w:cs="Calibri"/>
          <w:b/>
          <w:bCs/>
          <w:color w:val="1F3864" w:themeColor="accent1" w:themeShade="80"/>
          <w:sz w:val="24"/>
          <w:szCs w:val="24"/>
          <w:lang w:val="en-US"/>
        </w:rPr>
      </w:pPr>
      <w:r w:rsidRPr="006D51A1">
        <w:rPr>
          <w:rFonts w:ascii="Calibri" w:hAnsi="Calibri" w:cs="Calibri"/>
          <w:b/>
          <w:bCs/>
          <w:color w:val="1F3864" w:themeColor="accent1" w:themeShade="80"/>
          <w:sz w:val="24"/>
          <w:szCs w:val="24"/>
          <w:lang w:val="en-US"/>
        </w:rPr>
        <w:t>Author's Full Name 1, Institutional Affiliation</w:t>
      </w:r>
      <w:r w:rsidR="00161FE8" w:rsidRPr="006D51A1">
        <w:rPr>
          <w:rFonts w:ascii="Calibri" w:hAnsi="Calibri" w:cs="Calibri"/>
          <w:b/>
          <w:bCs/>
          <w:color w:val="1F3864" w:themeColor="accent1" w:themeShade="80"/>
          <w:sz w:val="24"/>
          <w:szCs w:val="24"/>
          <w:lang w:val="en-US"/>
        </w:rPr>
        <w:t>, Country, ORCID</w:t>
      </w:r>
    </w:p>
    <w:p w14:paraId="0736D3A7" w14:textId="16CAB6AC" w:rsidR="00214816" w:rsidRPr="006D51A1" w:rsidRDefault="00214816" w:rsidP="006D51A1">
      <w:pPr>
        <w:adjustRightInd w:val="0"/>
        <w:snapToGrid w:val="0"/>
        <w:spacing w:before="120" w:after="120" w:line="240" w:lineRule="auto"/>
        <w:jc w:val="center"/>
        <w:rPr>
          <w:rFonts w:ascii="Calibri" w:hAnsi="Calibri" w:cs="Calibri"/>
          <w:b/>
          <w:bCs/>
          <w:color w:val="1F3864" w:themeColor="accent1" w:themeShade="80"/>
          <w:sz w:val="24"/>
          <w:szCs w:val="24"/>
          <w:lang w:val="en-US"/>
        </w:rPr>
      </w:pPr>
      <w:r w:rsidRPr="006D51A1">
        <w:rPr>
          <w:rFonts w:ascii="Calibri" w:hAnsi="Calibri" w:cs="Calibri"/>
          <w:b/>
          <w:bCs/>
          <w:color w:val="1F3864" w:themeColor="accent1" w:themeShade="80"/>
          <w:sz w:val="24"/>
          <w:szCs w:val="24"/>
          <w:lang w:val="en-US"/>
        </w:rPr>
        <w:t>Author's Full Name 2, Institutional Affiliation</w:t>
      </w:r>
      <w:r w:rsidR="00161FE8" w:rsidRPr="006D51A1">
        <w:rPr>
          <w:rFonts w:ascii="Calibri" w:hAnsi="Calibri" w:cs="Calibri"/>
          <w:b/>
          <w:bCs/>
          <w:color w:val="1F3864" w:themeColor="accent1" w:themeShade="80"/>
          <w:sz w:val="24"/>
          <w:szCs w:val="24"/>
          <w:lang w:val="en-US"/>
        </w:rPr>
        <w:t>, Country, ORCID</w:t>
      </w:r>
    </w:p>
    <w:p w14:paraId="7CAFFFE9" w14:textId="20525EEA" w:rsidR="00214816" w:rsidRDefault="00214816" w:rsidP="006D51A1">
      <w:pPr>
        <w:adjustRightInd w:val="0"/>
        <w:snapToGrid w:val="0"/>
        <w:spacing w:before="120" w:after="120" w:line="240" w:lineRule="auto"/>
        <w:jc w:val="center"/>
        <w:rPr>
          <w:rFonts w:ascii="Calibri" w:hAnsi="Calibri" w:cs="Calibri"/>
          <w:b/>
          <w:bCs/>
          <w:color w:val="FF0000"/>
          <w:sz w:val="24"/>
          <w:szCs w:val="24"/>
          <w:lang w:val="en-US"/>
        </w:rPr>
      </w:pPr>
      <w:r w:rsidRPr="006D51A1">
        <w:rPr>
          <w:rFonts w:ascii="Calibri" w:hAnsi="Calibri" w:cs="Calibri"/>
          <w:b/>
          <w:bCs/>
          <w:color w:val="1F3864" w:themeColor="accent1" w:themeShade="80"/>
          <w:sz w:val="24"/>
          <w:szCs w:val="24"/>
          <w:lang w:val="en-US"/>
        </w:rPr>
        <w:t>Etc.</w:t>
      </w:r>
      <w:r w:rsidR="00161FE8" w:rsidRPr="006D51A1">
        <w:rPr>
          <w:rFonts w:ascii="Calibri" w:hAnsi="Calibri" w:cs="Calibri"/>
          <w:b/>
          <w:bCs/>
          <w:color w:val="1F3864" w:themeColor="accent1" w:themeShade="80"/>
          <w:sz w:val="24"/>
          <w:szCs w:val="24"/>
          <w:lang w:val="en-US"/>
        </w:rPr>
        <w:t xml:space="preserve"> </w:t>
      </w:r>
      <w:r w:rsidR="00161FE8" w:rsidRPr="00161FE8">
        <w:rPr>
          <w:rFonts w:ascii="Calibri" w:hAnsi="Calibri" w:cs="Calibri"/>
          <w:b/>
          <w:bCs/>
          <w:color w:val="FF0000"/>
          <w:sz w:val="24"/>
          <w:szCs w:val="24"/>
          <w:lang w:val="en-US"/>
        </w:rPr>
        <w:t>(Inform only in the OJS system metadata)</w:t>
      </w:r>
    </w:p>
    <w:p w14:paraId="74876E40" w14:textId="53CDAAD4" w:rsidR="00BD0083" w:rsidRPr="00BD0083" w:rsidRDefault="00BD0083" w:rsidP="00BD0083">
      <w:pPr>
        <w:adjustRightInd w:val="0"/>
        <w:snapToGrid w:val="0"/>
        <w:spacing w:before="360" w:after="360" w:line="240" w:lineRule="auto"/>
        <w:jc w:val="center"/>
        <w:rPr>
          <w:b/>
          <w:bCs/>
          <w:color w:val="FF0000"/>
          <w:lang w:val="en-US"/>
        </w:rPr>
      </w:pPr>
      <w:r w:rsidRPr="00BD0083">
        <w:rPr>
          <w:b/>
          <w:bCs/>
          <w:color w:val="FF0000"/>
          <w:lang w:val="en-US"/>
        </w:rPr>
        <w:t>DOI: (Attributed by the Editorial Team)</w:t>
      </w:r>
    </w:p>
    <w:p w14:paraId="5ABBE6D8" w14:textId="3C224A6F" w:rsidR="00214816" w:rsidRPr="008068AA" w:rsidRDefault="00214816" w:rsidP="006D51A1">
      <w:pPr>
        <w:adjustRightInd w:val="0"/>
        <w:snapToGrid w:val="0"/>
        <w:spacing w:before="360" w:after="120" w:line="240" w:lineRule="auto"/>
        <w:jc w:val="center"/>
        <w:rPr>
          <w:b/>
          <w:bCs/>
          <w:lang w:val="en-US"/>
        </w:rPr>
      </w:pPr>
      <w:r w:rsidRPr="008068AA">
        <w:rPr>
          <w:b/>
          <w:bCs/>
          <w:lang w:val="en-US"/>
        </w:rPr>
        <w:t>ABSTRACT</w:t>
      </w:r>
    </w:p>
    <w:p w14:paraId="7FE5C8EC" w14:textId="521D92FD" w:rsidR="006E08AE" w:rsidRPr="008068AA" w:rsidRDefault="007F7CC1" w:rsidP="006D51A1">
      <w:pPr>
        <w:adjustRightInd w:val="0"/>
        <w:snapToGrid w:val="0"/>
        <w:spacing w:before="120" w:after="120" w:line="240" w:lineRule="auto"/>
        <w:jc w:val="both"/>
        <w:rPr>
          <w:lang w:val="en-US"/>
        </w:rPr>
      </w:pPr>
      <w:r w:rsidRPr="008068AA">
        <w:rPr>
          <w:lang w:val="en-US"/>
        </w:rPr>
        <w:t>T</w:t>
      </w:r>
      <w:r w:rsidR="006E08AE" w:rsidRPr="008068AA">
        <w:rPr>
          <w:lang w:val="en-US"/>
        </w:rPr>
        <w:t xml:space="preserve">ext </w:t>
      </w:r>
      <w:r w:rsidRPr="008068AA">
        <w:rPr>
          <w:lang w:val="en-US"/>
        </w:rPr>
        <w:t xml:space="preserve">of the abstract </w:t>
      </w:r>
      <w:r w:rsidR="006E08AE" w:rsidRPr="008068AA">
        <w:rPr>
          <w:lang w:val="en-US"/>
        </w:rPr>
        <w:t>(500 words).</w:t>
      </w:r>
    </w:p>
    <w:p w14:paraId="4C252327" w14:textId="22D91DA1" w:rsidR="006E08AE" w:rsidRPr="008068AA" w:rsidRDefault="006E08AE" w:rsidP="006D51A1">
      <w:pPr>
        <w:adjustRightInd w:val="0"/>
        <w:snapToGrid w:val="0"/>
        <w:spacing w:before="120" w:after="120" w:line="240" w:lineRule="auto"/>
        <w:jc w:val="both"/>
        <w:rPr>
          <w:lang w:val="en-US"/>
        </w:rPr>
      </w:pPr>
      <w:r w:rsidRPr="008068AA">
        <w:rPr>
          <w:b/>
          <w:bCs/>
          <w:lang w:val="en-US"/>
        </w:rPr>
        <w:t xml:space="preserve">Keywords: </w:t>
      </w:r>
      <w:r w:rsidRPr="008068AA">
        <w:rPr>
          <w:lang w:val="en-US"/>
        </w:rPr>
        <w:t>Keyword 1; Keyword 2; Keyword 3; Keyword 4; Keyword 5</w:t>
      </w:r>
      <w:r w:rsidR="00BD0083">
        <w:rPr>
          <w:lang w:val="en-US"/>
        </w:rPr>
        <w:t>; Keyword 6</w:t>
      </w:r>
      <w:r w:rsidRPr="008068AA">
        <w:rPr>
          <w:lang w:val="en-US"/>
        </w:rPr>
        <w:t>.</w:t>
      </w:r>
    </w:p>
    <w:p w14:paraId="1D180D46" w14:textId="0C3545D8" w:rsidR="00841A80" w:rsidRPr="00D7549A" w:rsidRDefault="006D51A1" w:rsidP="006D51A1">
      <w:pPr>
        <w:adjustRightInd w:val="0"/>
        <w:snapToGrid w:val="0"/>
        <w:spacing w:before="360" w:after="120" w:line="240" w:lineRule="auto"/>
        <w:jc w:val="center"/>
        <w:rPr>
          <w:b/>
          <w:bCs/>
          <w:i/>
          <w:iCs/>
          <w:lang w:val="es-ES"/>
        </w:rPr>
      </w:pPr>
      <w:r>
        <w:rPr>
          <w:b/>
          <w:bCs/>
          <w:i/>
          <w:iCs/>
          <w:lang w:val="es-ES"/>
        </w:rPr>
        <w:t>TÍTULO EN ESPAÑOL</w:t>
      </w:r>
    </w:p>
    <w:p w14:paraId="4A7C90CA" w14:textId="0AB8D628" w:rsidR="006E08AE" w:rsidRPr="008068AA" w:rsidRDefault="007F7CC1" w:rsidP="006D51A1">
      <w:pPr>
        <w:adjustRightInd w:val="0"/>
        <w:snapToGrid w:val="0"/>
        <w:spacing w:before="120" w:after="120" w:line="240" w:lineRule="auto"/>
        <w:jc w:val="center"/>
        <w:rPr>
          <w:b/>
          <w:bCs/>
          <w:lang w:val="es-ES"/>
        </w:rPr>
      </w:pPr>
      <w:r w:rsidRPr="008068AA">
        <w:rPr>
          <w:b/>
          <w:bCs/>
          <w:lang w:val="es-ES"/>
        </w:rPr>
        <w:t>RESUMEN</w:t>
      </w:r>
    </w:p>
    <w:p w14:paraId="27CB6AA8" w14:textId="76150CC6" w:rsidR="006E08AE" w:rsidRPr="008068AA" w:rsidRDefault="006E08AE" w:rsidP="006D51A1">
      <w:pPr>
        <w:adjustRightInd w:val="0"/>
        <w:snapToGrid w:val="0"/>
        <w:spacing w:before="120" w:after="120" w:line="240" w:lineRule="auto"/>
        <w:jc w:val="both"/>
        <w:rPr>
          <w:lang w:val="es-ES"/>
        </w:rPr>
      </w:pPr>
      <w:r w:rsidRPr="008068AA">
        <w:rPr>
          <w:lang w:val="es-ES"/>
        </w:rPr>
        <w:t>Tex</w:t>
      </w:r>
      <w:r w:rsidR="007F7CC1" w:rsidRPr="008068AA">
        <w:rPr>
          <w:lang w:val="es-ES"/>
        </w:rPr>
        <w:t>to del resumen</w:t>
      </w:r>
      <w:r w:rsidRPr="008068AA">
        <w:rPr>
          <w:lang w:val="es-ES"/>
        </w:rPr>
        <w:t xml:space="preserve"> (500 </w:t>
      </w:r>
      <w:r w:rsidR="007F7CC1" w:rsidRPr="008068AA">
        <w:rPr>
          <w:lang w:val="es-ES"/>
        </w:rPr>
        <w:t>palabras</w:t>
      </w:r>
      <w:r w:rsidRPr="008068AA">
        <w:rPr>
          <w:lang w:val="es-ES"/>
        </w:rPr>
        <w:t>.</w:t>
      </w:r>
    </w:p>
    <w:p w14:paraId="41C76E45" w14:textId="3934EADA" w:rsidR="006E08AE" w:rsidRPr="008068AA" w:rsidRDefault="007F7CC1" w:rsidP="006D51A1">
      <w:pPr>
        <w:adjustRightInd w:val="0"/>
        <w:snapToGrid w:val="0"/>
        <w:spacing w:before="120" w:after="120" w:line="240" w:lineRule="auto"/>
        <w:jc w:val="both"/>
        <w:rPr>
          <w:lang w:val="es-ES"/>
        </w:rPr>
      </w:pPr>
      <w:r w:rsidRPr="008068AA">
        <w:rPr>
          <w:b/>
          <w:bCs/>
          <w:lang w:val="es-ES"/>
        </w:rPr>
        <w:t>Palabras-Clave</w:t>
      </w:r>
      <w:r w:rsidR="006E08AE" w:rsidRPr="008068AA">
        <w:rPr>
          <w:b/>
          <w:bCs/>
          <w:lang w:val="es-ES"/>
        </w:rPr>
        <w:t xml:space="preserve">: </w:t>
      </w:r>
      <w:r w:rsidRPr="008068AA">
        <w:rPr>
          <w:lang w:val="es-ES"/>
        </w:rPr>
        <w:t>Palabras-Clave</w:t>
      </w:r>
      <w:r w:rsidR="006E08AE" w:rsidRPr="008068AA">
        <w:rPr>
          <w:b/>
          <w:bCs/>
          <w:lang w:val="es-ES"/>
        </w:rPr>
        <w:t xml:space="preserve"> </w:t>
      </w:r>
      <w:r w:rsidR="006E08AE" w:rsidRPr="008068AA">
        <w:rPr>
          <w:lang w:val="es-ES"/>
        </w:rPr>
        <w:t xml:space="preserve">1; </w:t>
      </w:r>
      <w:r w:rsidRPr="008068AA">
        <w:rPr>
          <w:lang w:val="es-ES"/>
        </w:rPr>
        <w:t>Palabras-Clave</w:t>
      </w:r>
      <w:r w:rsidR="006E08AE" w:rsidRPr="008068AA">
        <w:rPr>
          <w:lang w:val="es-ES"/>
        </w:rPr>
        <w:t xml:space="preserve"> 2; </w:t>
      </w:r>
      <w:r w:rsidRPr="008068AA">
        <w:rPr>
          <w:lang w:val="es-ES"/>
        </w:rPr>
        <w:t>Palabras-Clave</w:t>
      </w:r>
      <w:r w:rsidR="006E08AE" w:rsidRPr="008068AA">
        <w:rPr>
          <w:lang w:val="es-ES"/>
        </w:rPr>
        <w:t xml:space="preserve"> 3; </w:t>
      </w:r>
      <w:r w:rsidRPr="008068AA">
        <w:rPr>
          <w:lang w:val="es-ES"/>
        </w:rPr>
        <w:t>Palabras-Clave</w:t>
      </w:r>
      <w:r w:rsidR="006E08AE" w:rsidRPr="008068AA">
        <w:rPr>
          <w:lang w:val="es-ES"/>
        </w:rPr>
        <w:t xml:space="preserve"> 4; </w:t>
      </w:r>
      <w:r w:rsidRPr="008068AA">
        <w:rPr>
          <w:lang w:val="es-ES"/>
        </w:rPr>
        <w:t>Palabras-Clave</w:t>
      </w:r>
      <w:r w:rsidR="006E08AE" w:rsidRPr="008068AA">
        <w:rPr>
          <w:lang w:val="es-ES"/>
        </w:rPr>
        <w:t xml:space="preserve"> 5</w:t>
      </w:r>
      <w:r w:rsidR="00BD0083">
        <w:rPr>
          <w:lang w:val="es-ES"/>
        </w:rPr>
        <w:t>; Palabra-Clave 6.</w:t>
      </w:r>
    </w:p>
    <w:p w14:paraId="754B52B9" w14:textId="01BDF370" w:rsidR="00841A80" w:rsidRPr="00D7549A" w:rsidRDefault="006D51A1" w:rsidP="006D51A1">
      <w:pPr>
        <w:adjustRightInd w:val="0"/>
        <w:snapToGrid w:val="0"/>
        <w:spacing w:before="360" w:after="120" w:line="240" w:lineRule="auto"/>
        <w:jc w:val="center"/>
        <w:rPr>
          <w:b/>
          <w:bCs/>
          <w:i/>
          <w:iCs/>
          <w:lang w:val="pt-BR"/>
        </w:rPr>
      </w:pPr>
      <w:r>
        <w:rPr>
          <w:b/>
          <w:bCs/>
          <w:i/>
          <w:iCs/>
          <w:lang w:val="pt-BR"/>
        </w:rPr>
        <w:t>TÍTULO EM PORTUGUÊS</w:t>
      </w:r>
    </w:p>
    <w:p w14:paraId="4ECB4736" w14:textId="10DB7452" w:rsidR="006E08AE" w:rsidRPr="008068AA" w:rsidRDefault="007F7CC1" w:rsidP="006D51A1">
      <w:pPr>
        <w:adjustRightInd w:val="0"/>
        <w:snapToGrid w:val="0"/>
        <w:spacing w:before="120" w:after="120" w:line="240" w:lineRule="auto"/>
        <w:jc w:val="center"/>
        <w:rPr>
          <w:b/>
          <w:bCs/>
          <w:lang w:val="pt-BR"/>
        </w:rPr>
      </w:pPr>
      <w:r w:rsidRPr="008068AA">
        <w:rPr>
          <w:b/>
          <w:bCs/>
          <w:lang w:val="pt-BR"/>
        </w:rPr>
        <w:t>RESUMO</w:t>
      </w:r>
    </w:p>
    <w:p w14:paraId="0B7358DD" w14:textId="34B6540B" w:rsidR="006E08AE" w:rsidRPr="008068AA" w:rsidRDefault="006E08AE" w:rsidP="006D51A1">
      <w:pPr>
        <w:adjustRightInd w:val="0"/>
        <w:snapToGrid w:val="0"/>
        <w:spacing w:before="120" w:after="120" w:line="240" w:lineRule="auto"/>
        <w:jc w:val="both"/>
        <w:rPr>
          <w:lang w:val="pt-BR"/>
        </w:rPr>
      </w:pPr>
      <w:r w:rsidRPr="008068AA">
        <w:rPr>
          <w:lang w:val="pt-BR"/>
        </w:rPr>
        <w:t>Text</w:t>
      </w:r>
      <w:r w:rsidR="007F7CC1" w:rsidRPr="008068AA">
        <w:rPr>
          <w:lang w:val="pt-BR"/>
        </w:rPr>
        <w:t>o do resumo</w:t>
      </w:r>
      <w:r w:rsidRPr="008068AA">
        <w:rPr>
          <w:lang w:val="pt-BR"/>
        </w:rPr>
        <w:t xml:space="preserve"> (500 </w:t>
      </w:r>
      <w:r w:rsidR="007F7CC1" w:rsidRPr="008068AA">
        <w:rPr>
          <w:lang w:val="pt-BR"/>
        </w:rPr>
        <w:t>palavras</w:t>
      </w:r>
      <w:r w:rsidRPr="008068AA">
        <w:rPr>
          <w:lang w:val="pt-BR"/>
        </w:rPr>
        <w:t>).</w:t>
      </w:r>
    </w:p>
    <w:p w14:paraId="5FD4639C" w14:textId="4E981A81" w:rsidR="00841A80" w:rsidRDefault="007F7CC1" w:rsidP="006D51A1">
      <w:pPr>
        <w:adjustRightInd w:val="0"/>
        <w:snapToGrid w:val="0"/>
        <w:spacing w:before="120" w:after="120" w:line="240" w:lineRule="auto"/>
        <w:jc w:val="both"/>
        <w:rPr>
          <w:lang w:val="pt-BR"/>
        </w:rPr>
      </w:pPr>
      <w:r w:rsidRPr="008068AA">
        <w:rPr>
          <w:b/>
          <w:bCs/>
          <w:lang w:val="pt-BR"/>
        </w:rPr>
        <w:t>Palavra-Chave</w:t>
      </w:r>
      <w:r w:rsidR="00841A80" w:rsidRPr="008068AA">
        <w:rPr>
          <w:b/>
          <w:bCs/>
          <w:lang w:val="pt-BR"/>
        </w:rPr>
        <w:t xml:space="preserve">: </w:t>
      </w:r>
      <w:r w:rsidRPr="008068AA">
        <w:rPr>
          <w:lang w:val="pt-BR"/>
        </w:rPr>
        <w:t>Palavra-Chave</w:t>
      </w:r>
      <w:r w:rsidR="00841A80" w:rsidRPr="008068AA">
        <w:rPr>
          <w:lang w:val="pt-BR"/>
        </w:rPr>
        <w:t xml:space="preserve"> 1; </w:t>
      </w:r>
      <w:r w:rsidRPr="008068AA">
        <w:rPr>
          <w:lang w:val="pt-BR"/>
        </w:rPr>
        <w:t>Palavra-Chave</w:t>
      </w:r>
      <w:r w:rsidR="00841A80" w:rsidRPr="008068AA">
        <w:rPr>
          <w:lang w:val="pt-BR"/>
        </w:rPr>
        <w:t xml:space="preserve"> 2; </w:t>
      </w:r>
      <w:r w:rsidRPr="008068AA">
        <w:rPr>
          <w:lang w:val="pt-BR"/>
        </w:rPr>
        <w:t>Palavra-Chave</w:t>
      </w:r>
      <w:r w:rsidR="00841A80" w:rsidRPr="008068AA">
        <w:rPr>
          <w:lang w:val="pt-BR"/>
        </w:rPr>
        <w:t xml:space="preserve"> 3; </w:t>
      </w:r>
      <w:r w:rsidRPr="008068AA">
        <w:rPr>
          <w:lang w:val="pt-BR"/>
        </w:rPr>
        <w:t>Palavra-Chave</w:t>
      </w:r>
      <w:r w:rsidR="00841A80" w:rsidRPr="008068AA">
        <w:rPr>
          <w:lang w:val="pt-BR"/>
        </w:rPr>
        <w:t xml:space="preserve"> 4; </w:t>
      </w:r>
      <w:r w:rsidRPr="008068AA">
        <w:rPr>
          <w:lang w:val="pt-BR"/>
        </w:rPr>
        <w:t xml:space="preserve">Palavra-Chave </w:t>
      </w:r>
      <w:r w:rsidR="00841A80" w:rsidRPr="008068AA">
        <w:rPr>
          <w:lang w:val="pt-BR"/>
        </w:rPr>
        <w:t>5</w:t>
      </w:r>
      <w:r w:rsidR="00BD0083">
        <w:rPr>
          <w:lang w:val="pt-BR"/>
        </w:rPr>
        <w:t>; Palavra-Chave 6</w:t>
      </w:r>
      <w:r w:rsidR="00841A80" w:rsidRPr="008068AA">
        <w:rPr>
          <w:lang w:val="pt-BR"/>
        </w:rPr>
        <w:t>.</w:t>
      </w:r>
    </w:p>
    <w:p w14:paraId="49D80EC3" w14:textId="77777777" w:rsidR="00A71990" w:rsidRPr="008068AA" w:rsidRDefault="00A71990" w:rsidP="006D51A1">
      <w:pPr>
        <w:pBdr>
          <w:bottom w:val="single" w:sz="8" w:space="1" w:color="1F3864" w:themeColor="accent1" w:themeShade="80"/>
        </w:pBdr>
        <w:adjustRightInd w:val="0"/>
        <w:snapToGrid w:val="0"/>
        <w:spacing w:before="120" w:after="120" w:line="240" w:lineRule="auto"/>
        <w:jc w:val="both"/>
        <w:rPr>
          <w:lang w:val="pt-BR"/>
        </w:rPr>
      </w:pPr>
    </w:p>
    <w:p w14:paraId="20A0A575" w14:textId="2FDAEA00" w:rsidR="00362F88" w:rsidRPr="00E47773" w:rsidRDefault="00B434F6" w:rsidP="00E47773">
      <w:pPr>
        <w:pStyle w:val="PargrafodaLista"/>
        <w:numPr>
          <w:ilvl w:val="0"/>
          <w:numId w:val="2"/>
        </w:numPr>
        <w:adjustRightInd w:val="0"/>
        <w:snapToGrid w:val="0"/>
        <w:spacing w:before="240" w:after="120" w:line="240" w:lineRule="auto"/>
        <w:ind w:left="357" w:hanging="357"/>
        <w:contextualSpacing w:val="0"/>
        <w:rPr>
          <w:b/>
          <w:bCs/>
          <w:color w:val="1F3864" w:themeColor="accent1" w:themeShade="80"/>
          <w:sz w:val="24"/>
          <w:szCs w:val="24"/>
          <w:lang w:val="en-US"/>
        </w:rPr>
        <w:sectPr w:rsidR="00362F88" w:rsidRPr="00E47773" w:rsidSect="00D22A1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134" w:bottom="1701" w:left="1701" w:header="709" w:footer="709" w:gutter="0"/>
          <w:cols w:space="708"/>
          <w:docGrid w:linePitch="360"/>
        </w:sectPr>
      </w:pPr>
      <w:r w:rsidRPr="008068AA">
        <w:rPr>
          <w:b/>
          <w:bCs/>
          <w:color w:val="1F3864" w:themeColor="accent1" w:themeShade="80"/>
          <w:sz w:val="24"/>
          <w:szCs w:val="24"/>
          <w:lang w:val="en-US"/>
        </w:rPr>
        <w:t>INTRODUCTION</w:t>
      </w:r>
    </w:p>
    <w:p w14:paraId="19064563" w14:textId="542D2144" w:rsidR="00362F88" w:rsidRPr="00E47773" w:rsidRDefault="00EB4FA1" w:rsidP="00E47773">
      <w:pPr>
        <w:pStyle w:val="PargrafodaLista"/>
        <w:adjustRightInd w:val="0"/>
        <w:snapToGrid w:val="0"/>
        <w:spacing w:before="120" w:after="120" w:line="240" w:lineRule="auto"/>
        <w:ind w:left="0" w:firstLine="709"/>
        <w:contextualSpacing w:val="0"/>
        <w:jc w:val="both"/>
        <w:rPr>
          <w:lang w:val="en-US"/>
        </w:rPr>
        <w:sectPr w:rsidR="00362F88" w:rsidRPr="00E47773" w:rsidSect="00D22A17">
          <w:type w:val="continuous"/>
          <w:pgSz w:w="11906" w:h="16838" w:code="9"/>
          <w:pgMar w:top="1701" w:right="1134" w:bottom="1701" w:left="1701" w:header="709" w:footer="709" w:gutter="0"/>
          <w:cols w:space="567"/>
          <w:docGrid w:linePitch="360"/>
        </w:sectPr>
      </w:pPr>
      <w:r w:rsidRPr="008068AA">
        <w:rPr>
          <w:lang w:val="en-US"/>
        </w:rPr>
        <w:t xml:space="preserve">In the Introductory Section, information </w:t>
      </w:r>
      <w:r w:rsidR="00752621" w:rsidRPr="008068AA">
        <w:rPr>
          <w:lang w:val="en-US"/>
        </w:rPr>
        <w:t>about</w:t>
      </w:r>
      <w:r w:rsidRPr="008068AA">
        <w:rPr>
          <w:lang w:val="en-US"/>
        </w:rPr>
        <w:t xml:space="preserve"> the researched </w:t>
      </w:r>
      <w:r w:rsidR="00752621" w:rsidRPr="008068AA">
        <w:rPr>
          <w:lang w:val="en-US"/>
        </w:rPr>
        <w:t>thematic</w:t>
      </w:r>
      <w:r w:rsidRPr="008068AA">
        <w:rPr>
          <w:lang w:val="en-US"/>
        </w:rPr>
        <w:t xml:space="preserve"> is presented, focusing the problem(s) discussed, the justification(s) of the research, the objective(s) of the </w:t>
      </w:r>
      <w:r w:rsidR="00752621" w:rsidRPr="008068AA">
        <w:rPr>
          <w:lang w:val="en-US"/>
        </w:rPr>
        <w:t>paper</w:t>
      </w:r>
      <w:r w:rsidRPr="008068AA">
        <w:rPr>
          <w:lang w:val="en-US"/>
        </w:rPr>
        <w:t xml:space="preserve">. It is also possible to highlight aspects that can clarify the reader about what </w:t>
      </w:r>
      <w:r w:rsidR="00CD3A03" w:rsidRPr="008068AA">
        <w:rPr>
          <w:lang w:val="en-US"/>
        </w:rPr>
        <w:t>it</w:t>
      </w:r>
      <w:r w:rsidRPr="008068AA">
        <w:rPr>
          <w:lang w:val="en-US"/>
        </w:rPr>
        <w:t xml:space="preserve"> will find throughout the text.</w:t>
      </w:r>
    </w:p>
    <w:p w14:paraId="17E3E47D" w14:textId="3D0C8ECB" w:rsidR="00362F88" w:rsidRPr="00E47773" w:rsidRDefault="00467182" w:rsidP="00E47773">
      <w:pPr>
        <w:pStyle w:val="PargrafodaLista"/>
        <w:numPr>
          <w:ilvl w:val="0"/>
          <w:numId w:val="2"/>
        </w:numPr>
        <w:adjustRightInd w:val="0"/>
        <w:snapToGrid w:val="0"/>
        <w:spacing w:before="240" w:after="120" w:line="240" w:lineRule="auto"/>
        <w:ind w:left="357" w:hanging="357"/>
        <w:contextualSpacing w:val="0"/>
        <w:jc w:val="both"/>
        <w:rPr>
          <w:b/>
          <w:bCs/>
          <w:color w:val="1F3864" w:themeColor="accent1" w:themeShade="80"/>
          <w:sz w:val="24"/>
          <w:szCs w:val="24"/>
          <w:lang w:val="en-US"/>
        </w:rPr>
        <w:sectPr w:rsidR="00362F88" w:rsidRPr="00E47773" w:rsidSect="00D22A17">
          <w:type w:val="continuous"/>
          <w:pgSz w:w="11906" w:h="16838" w:code="9"/>
          <w:pgMar w:top="1701" w:right="1134" w:bottom="1701" w:left="1701" w:header="709" w:footer="709" w:gutter="0"/>
          <w:cols w:space="708"/>
          <w:docGrid w:linePitch="360"/>
        </w:sectPr>
      </w:pPr>
      <w:r w:rsidRPr="008068AA">
        <w:rPr>
          <w:b/>
          <w:bCs/>
          <w:color w:val="1F3864" w:themeColor="accent1" w:themeShade="80"/>
          <w:sz w:val="24"/>
          <w:szCs w:val="24"/>
          <w:lang w:val="en-US"/>
        </w:rPr>
        <w:t>SECONDARY SECTIONS TITLES</w:t>
      </w:r>
    </w:p>
    <w:p w14:paraId="1CC15446" w14:textId="62621B8C" w:rsidR="00362F88" w:rsidRPr="00E47773" w:rsidRDefault="00467182" w:rsidP="00E47773">
      <w:pPr>
        <w:pStyle w:val="PargrafodaLista"/>
        <w:adjustRightInd w:val="0"/>
        <w:snapToGrid w:val="0"/>
        <w:spacing w:before="120" w:after="120" w:line="240" w:lineRule="auto"/>
        <w:ind w:left="0" w:firstLine="709"/>
        <w:contextualSpacing w:val="0"/>
        <w:jc w:val="both"/>
        <w:rPr>
          <w:lang w:val="en-US"/>
        </w:rPr>
        <w:sectPr w:rsidR="00362F88" w:rsidRPr="00E47773" w:rsidSect="00D22A17">
          <w:type w:val="continuous"/>
          <w:pgSz w:w="11906" w:h="16838" w:code="9"/>
          <w:pgMar w:top="1701" w:right="1134" w:bottom="1701" w:left="1701" w:header="709" w:footer="709" w:gutter="0"/>
          <w:cols w:space="567"/>
          <w:docGrid w:linePitch="360"/>
        </w:sectPr>
      </w:pPr>
      <w:r w:rsidRPr="008068AA">
        <w:rPr>
          <w:lang w:val="en-US"/>
        </w:rPr>
        <w:t>The Secondary Sections (as many as necessary) can highlight theoretical aspects (theories, currents, concepts, definitions</w:t>
      </w:r>
      <w:r w:rsidR="00CD3A03" w:rsidRPr="008068AA">
        <w:rPr>
          <w:lang w:val="en-US"/>
        </w:rPr>
        <w:t>,</w:t>
      </w:r>
      <w:r w:rsidRPr="008068AA">
        <w:rPr>
          <w:lang w:val="en-US"/>
        </w:rPr>
        <w:t xml:space="preserve"> and relevant authors) </w:t>
      </w:r>
      <w:r w:rsidR="00CD3A03" w:rsidRPr="008068AA">
        <w:rPr>
          <w:lang w:val="en-US"/>
        </w:rPr>
        <w:t>about</w:t>
      </w:r>
      <w:r w:rsidRPr="008068AA">
        <w:rPr>
          <w:lang w:val="en-US"/>
        </w:rPr>
        <w:t xml:space="preserve"> the </w:t>
      </w:r>
      <w:r w:rsidR="00CD3A03" w:rsidRPr="008068AA">
        <w:rPr>
          <w:lang w:val="en-US"/>
        </w:rPr>
        <w:t>thematic</w:t>
      </w:r>
      <w:r w:rsidRPr="008068AA">
        <w:rPr>
          <w:lang w:val="en-US"/>
        </w:rPr>
        <w:t xml:space="preserve"> addressed, which, in turn, must be presented logically, in order to support the reflections and discussions presented in the results obtained.</w:t>
      </w:r>
    </w:p>
    <w:p w14:paraId="5E209EBD" w14:textId="4F9C128F" w:rsidR="00362F88" w:rsidRPr="00E47773" w:rsidRDefault="00722EF0" w:rsidP="00E47773">
      <w:pPr>
        <w:adjustRightInd w:val="0"/>
        <w:snapToGrid w:val="0"/>
        <w:spacing w:before="240" w:after="120" w:line="240" w:lineRule="auto"/>
        <w:jc w:val="both"/>
        <w:rPr>
          <w:b/>
          <w:bCs/>
          <w:color w:val="1F3864" w:themeColor="accent1" w:themeShade="80"/>
          <w:sz w:val="24"/>
          <w:szCs w:val="24"/>
          <w:lang w:val="en-US"/>
        </w:rPr>
        <w:sectPr w:rsidR="00362F88" w:rsidRPr="00E47773" w:rsidSect="00D22A17">
          <w:type w:val="continuous"/>
          <w:pgSz w:w="11906" w:h="16838" w:code="9"/>
          <w:pgMar w:top="1701" w:right="1134" w:bottom="1701" w:left="1701" w:header="709" w:footer="709" w:gutter="0"/>
          <w:cols w:space="708"/>
          <w:docGrid w:linePitch="360"/>
        </w:sectPr>
      </w:pPr>
      <w:r w:rsidRPr="008068AA">
        <w:rPr>
          <w:b/>
          <w:bCs/>
          <w:color w:val="1F3864" w:themeColor="accent1" w:themeShade="80"/>
          <w:sz w:val="24"/>
          <w:szCs w:val="24"/>
          <w:lang w:val="en-US"/>
        </w:rPr>
        <w:t>2.1 Title of Subsections</w:t>
      </w:r>
    </w:p>
    <w:p w14:paraId="24769114" w14:textId="6DCE0547" w:rsidR="00362F88" w:rsidRPr="00E47773" w:rsidRDefault="00722EF0" w:rsidP="00E47773">
      <w:pPr>
        <w:pStyle w:val="PargrafodaLista"/>
        <w:adjustRightInd w:val="0"/>
        <w:snapToGrid w:val="0"/>
        <w:spacing w:before="120" w:after="120" w:line="240" w:lineRule="auto"/>
        <w:ind w:left="0" w:firstLine="709"/>
        <w:contextualSpacing w:val="0"/>
        <w:jc w:val="both"/>
        <w:rPr>
          <w:lang w:val="en-US"/>
        </w:rPr>
        <w:sectPr w:rsidR="00362F88" w:rsidRPr="00E47773" w:rsidSect="00D22A17">
          <w:type w:val="continuous"/>
          <w:pgSz w:w="11906" w:h="16838" w:code="9"/>
          <w:pgMar w:top="1701" w:right="1134" w:bottom="1701" w:left="1701" w:header="709" w:footer="709" w:gutter="0"/>
          <w:cols w:space="567"/>
          <w:docGrid w:linePitch="360"/>
        </w:sectPr>
      </w:pPr>
      <w:r w:rsidRPr="008068AA">
        <w:rPr>
          <w:lang w:val="en-US"/>
        </w:rPr>
        <w:lastRenderedPageBreak/>
        <w:t>The Subsections (as many as necessary) highlight specific aspects related to the Section to which they belong (theories, currents, concepts, definitions</w:t>
      </w:r>
      <w:r w:rsidR="00CD3A03" w:rsidRPr="008068AA">
        <w:rPr>
          <w:lang w:val="en-US"/>
        </w:rPr>
        <w:t>,</w:t>
      </w:r>
      <w:r w:rsidRPr="008068AA">
        <w:rPr>
          <w:lang w:val="en-US"/>
        </w:rPr>
        <w:t xml:space="preserve"> and relevant authors) </w:t>
      </w:r>
      <w:r w:rsidR="00CD3A03" w:rsidRPr="008068AA">
        <w:rPr>
          <w:lang w:val="en-US"/>
        </w:rPr>
        <w:t xml:space="preserve">about </w:t>
      </w:r>
      <w:r w:rsidRPr="008068AA">
        <w:rPr>
          <w:lang w:val="en-US"/>
        </w:rPr>
        <w:t xml:space="preserve">the </w:t>
      </w:r>
      <w:r w:rsidR="00CD3A03" w:rsidRPr="008068AA">
        <w:rPr>
          <w:lang w:val="en-US"/>
        </w:rPr>
        <w:t>thematic</w:t>
      </w:r>
      <w:r w:rsidRPr="008068AA">
        <w:rPr>
          <w:lang w:val="en-US"/>
        </w:rPr>
        <w:t xml:space="preserve"> addressed, which, in turn, must be presented logically, in order to support the reflections and discussions presented in the results obtained.</w:t>
      </w:r>
    </w:p>
    <w:p w14:paraId="1F5C3774" w14:textId="1BD6DCFE" w:rsidR="00362F88" w:rsidRPr="00E47773" w:rsidRDefault="00651D8F" w:rsidP="00E47773">
      <w:pPr>
        <w:pStyle w:val="PargrafodaLista"/>
        <w:numPr>
          <w:ilvl w:val="0"/>
          <w:numId w:val="2"/>
        </w:numPr>
        <w:adjustRightInd w:val="0"/>
        <w:snapToGrid w:val="0"/>
        <w:spacing w:before="240" w:after="120" w:line="240" w:lineRule="auto"/>
        <w:ind w:left="357" w:hanging="357"/>
        <w:contextualSpacing w:val="0"/>
        <w:jc w:val="both"/>
        <w:rPr>
          <w:b/>
          <w:bCs/>
          <w:color w:val="1F3864" w:themeColor="accent1" w:themeShade="80"/>
          <w:sz w:val="24"/>
          <w:szCs w:val="24"/>
          <w:lang w:val="en-US"/>
        </w:rPr>
        <w:sectPr w:rsidR="00362F88" w:rsidRPr="00E47773" w:rsidSect="00D22A17">
          <w:type w:val="continuous"/>
          <w:pgSz w:w="11906" w:h="16838" w:code="9"/>
          <w:pgMar w:top="1701" w:right="1134" w:bottom="1701" w:left="1701" w:header="709" w:footer="709" w:gutter="0"/>
          <w:cols w:space="708"/>
          <w:docGrid w:linePitch="360"/>
        </w:sectPr>
      </w:pPr>
      <w:r w:rsidRPr="008068AA">
        <w:rPr>
          <w:b/>
          <w:bCs/>
          <w:color w:val="1F3864" w:themeColor="accent1" w:themeShade="80"/>
          <w:sz w:val="24"/>
          <w:szCs w:val="24"/>
          <w:lang w:val="en-US"/>
        </w:rPr>
        <w:t>MATERIALS AND METHODS</w:t>
      </w:r>
    </w:p>
    <w:p w14:paraId="2FC82466" w14:textId="41DC2350" w:rsidR="00362F88" w:rsidRPr="00E47773" w:rsidRDefault="00DA300E" w:rsidP="00E47773">
      <w:pPr>
        <w:pStyle w:val="PargrafodaLista"/>
        <w:adjustRightInd w:val="0"/>
        <w:snapToGrid w:val="0"/>
        <w:spacing w:before="120" w:after="120" w:line="240" w:lineRule="auto"/>
        <w:ind w:left="0" w:firstLine="709"/>
        <w:contextualSpacing w:val="0"/>
        <w:jc w:val="both"/>
        <w:rPr>
          <w:lang w:val="en-US"/>
        </w:rPr>
        <w:sectPr w:rsidR="00362F88" w:rsidRPr="00E47773" w:rsidSect="00D22A17">
          <w:type w:val="continuous"/>
          <w:pgSz w:w="11906" w:h="16838" w:code="9"/>
          <w:pgMar w:top="1701" w:right="1134" w:bottom="1701" w:left="1701" w:header="709" w:footer="709" w:gutter="0"/>
          <w:cols w:space="567"/>
          <w:docGrid w:linePitch="360"/>
        </w:sectPr>
      </w:pPr>
      <w:r w:rsidRPr="008068AA">
        <w:rPr>
          <w:lang w:val="en-US"/>
        </w:rPr>
        <w:t>The research approach is discussed (qualitative, quantitative, quali</w:t>
      </w:r>
      <w:r w:rsidR="00CD3A03" w:rsidRPr="008068AA">
        <w:rPr>
          <w:lang w:val="en-US"/>
        </w:rPr>
        <w:t xml:space="preserve">tative and </w:t>
      </w:r>
      <w:r w:rsidRPr="008068AA">
        <w:rPr>
          <w:lang w:val="en-US"/>
        </w:rPr>
        <w:t>quantitative); the type of research (descriptive, exploratory, documentary, experimental, etc.); the method (Case Study, Content Analysis, Discourse Analysis, Ethnography, Grounded Theory, etc.); research universe, target population</w:t>
      </w:r>
      <w:r w:rsidR="00CD3A03" w:rsidRPr="008068AA">
        <w:rPr>
          <w:lang w:val="en-US"/>
        </w:rPr>
        <w:t xml:space="preserve"> and individuals</w:t>
      </w:r>
      <w:r w:rsidRPr="008068AA">
        <w:rPr>
          <w:lang w:val="en-US"/>
        </w:rPr>
        <w:t>, sample (if any); how the study was structured, that is, the data collection procedures and data analysis procedures.</w:t>
      </w:r>
    </w:p>
    <w:p w14:paraId="42AD7210" w14:textId="5B2ABDE2" w:rsidR="00362F88" w:rsidRPr="00E47773" w:rsidRDefault="00300D86" w:rsidP="00E47773">
      <w:pPr>
        <w:pStyle w:val="PargrafodaLista"/>
        <w:numPr>
          <w:ilvl w:val="0"/>
          <w:numId w:val="2"/>
        </w:numPr>
        <w:adjustRightInd w:val="0"/>
        <w:snapToGrid w:val="0"/>
        <w:spacing w:before="240" w:after="120" w:line="240" w:lineRule="auto"/>
        <w:ind w:left="357" w:hanging="357"/>
        <w:contextualSpacing w:val="0"/>
        <w:jc w:val="both"/>
        <w:rPr>
          <w:b/>
          <w:bCs/>
          <w:color w:val="1F3864" w:themeColor="accent1" w:themeShade="80"/>
          <w:sz w:val="24"/>
          <w:szCs w:val="24"/>
          <w:lang w:val="en-US"/>
        </w:rPr>
        <w:sectPr w:rsidR="00362F88" w:rsidRPr="00E47773" w:rsidSect="00D22A17">
          <w:type w:val="continuous"/>
          <w:pgSz w:w="11906" w:h="16838" w:code="9"/>
          <w:pgMar w:top="1701" w:right="1134" w:bottom="1701" w:left="1701" w:header="709" w:footer="709" w:gutter="0"/>
          <w:cols w:space="708"/>
          <w:docGrid w:linePitch="360"/>
        </w:sectPr>
      </w:pPr>
      <w:r w:rsidRPr="008068AA">
        <w:rPr>
          <w:b/>
          <w:bCs/>
          <w:color w:val="1F3864" w:themeColor="accent1" w:themeShade="80"/>
          <w:sz w:val="24"/>
          <w:szCs w:val="24"/>
          <w:lang w:val="en-US"/>
        </w:rPr>
        <w:t>RESULTS</w:t>
      </w:r>
      <w:r w:rsidR="00CD3A03" w:rsidRPr="008068AA">
        <w:rPr>
          <w:b/>
          <w:bCs/>
          <w:color w:val="1F3864" w:themeColor="accent1" w:themeShade="80"/>
          <w:sz w:val="24"/>
          <w:szCs w:val="24"/>
          <w:lang w:val="en-US"/>
        </w:rPr>
        <w:t>/FINDINGS</w:t>
      </w:r>
    </w:p>
    <w:p w14:paraId="12FDB438" w14:textId="3A53E6C5" w:rsidR="00362F88" w:rsidRPr="00DD2FA4" w:rsidRDefault="00E7310D" w:rsidP="00DD2FA4">
      <w:pPr>
        <w:adjustRightInd w:val="0"/>
        <w:snapToGrid w:val="0"/>
        <w:spacing w:before="120" w:after="120" w:line="240" w:lineRule="auto"/>
        <w:ind w:firstLine="709"/>
        <w:jc w:val="both"/>
        <w:rPr>
          <w:lang w:val="en-US"/>
        </w:rPr>
        <w:sectPr w:rsidR="00362F88" w:rsidRPr="00DD2FA4" w:rsidSect="00D22A17">
          <w:type w:val="continuous"/>
          <w:pgSz w:w="11906" w:h="16838" w:code="9"/>
          <w:pgMar w:top="1701" w:right="1134" w:bottom="1701" w:left="1701" w:header="709" w:footer="709" w:gutter="0"/>
          <w:cols w:space="567"/>
          <w:docGrid w:linePitch="360"/>
        </w:sectPr>
      </w:pPr>
      <w:r w:rsidRPr="008068AA">
        <w:rPr>
          <w:lang w:val="en-US"/>
        </w:rPr>
        <w:t>The research findings are presented, discussing the relevant points found. The reflections and discussions presented can highlight both qualitative and quantitative aspects.</w:t>
      </w:r>
    </w:p>
    <w:p w14:paraId="18A05E95" w14:textId="2ACD1813" w:rsidR="00362F88" w:rsidRPr="00E47773" w:rsidRDefault="00E7310D" w:rsidP="00E47773">
      <w:pPr>
        <w:pStyle w:val="PargrafodaLista"/>
        <w:numPr>
          <w:ilvl w:val="0"/>
          <w:numId w:val="2"/>
        </w:numPr>
        <w:adjustRightInd w:val="0"/>
        <w:snapToGrid w:val="0"/>
        <w:spacing w:before="240" w:after="120" w:line="240" w:lineRule="auto"/>
        <w:ind w:left="357" w:hanging="357"/>
        <w:contextualSpacing w:val="0"/>
        <w:jc w:val="both"/>
        <w:rPr>
          <w:b/>
          <w:bCs/>
          <w:color w:val="1F3864" w:themeColor="accent1" w:themeShade="80"/>
          <w:sz w:val="24"/>
          <w:szCs w:val="24"/>
          <w:lang w:val="en-US"/>
        </w:rPr>
        <w:sectPr w:rsidR="00362F88" w:rsidRPr="00E47773" w:rsidSect="00D22A17">
          <w:type w:val="continuous"/>
          <w:pgSz w:w="11906" w:h="16838" w:code="9"/>
          <w:pgMar w:top="1701" w:right="1134" w:bottom="1701" w:left="1701" w:header="709" w:footer="709" w:gutter="0"/>
          <w:cols w:space="708"/>
          <w:docGrid w:linePitch="360"/>
        </w:sectPr>
      </w:pPr>
      <w:r w:rsidRPr="008068AA">
        <w:rPr>
          <w:b/>
          <w:bCs/>
          <w:color w:val="1F3864" w:themeColor="accent1" w:themeShade="80"/>
          <w:sz w:val="24"/>
          <w:szCs w:val="24"/>
          <w:lang w:val="en-US"/>
        </w:rPr>
        <w:t>FINAL CONSIDERATIONS</w:t>
      </w:r>
    </w:p>
    <w:p w14:paraId="5B593073" w14:textId="540499D2" w:rsidR="00362F88" w:rsidRPr="00DD2FA4" w:rsidRDefault="00E44FCA" w:rsidP="00DD2FA4">
      <w:pPr>
        <w:adjustRightInd w:val="0"/>
        <w:snapToGrid w:val="0"/>
        <w:spacing w:before="120" w:after="120" w:line="240" w:lineRule="auto"/>
        <w:ind w:firstLine="709"/>
        <w:jc w:val="both"/>
        <w:rPr>
          <w:lang w:val="en-US"/>
        </w:rPr>
        <w:sectPr w:rsidR="00362F88" w:rsidRPr="00DD2FA4" w:rsidSect="00D22A17">
          <w:type w:val="continuous"/>
          <w:pgSz w:w="11906" w:h="16838" w:code="9"/>
          <w:pgMar w:top="1701" w:right="1134" w:bottom="1701" w:left="1701" w:header="709" w:footer="709" w:gutter="0"/>
          <w:cols w:space="567"/>
          <w:docGrid w:linePitch="360"/>
        </w:sectPr>
      </w:pPr>
      <w:r w:rsidRPr="008068AA">
        <w:rPr>
          <w:lang w:val="en-US"/>
        </w:rPr>
        <w:t xml:space="preserve">It presents final or partial considerations </w:t>
      </w:r>
      <w:r w:rsidR="00CD3A03" w:rsidRPr="008068AA">
        <w:rPr>
          <w:lang w:val="en-US"/>
        </w:rPr>
        <w:t>about</w:t>
      </w:r>
      <w:r w:rsidRPr="008068AA">
        <w:rPr>
          <w:lang w:val="en-US"/>
        </w:rPr>
        <w:t xml:space="preserve"> the research findings, establishing a dialogue with the theoretical framework presented. The conclusions reached by the authors, relating the results obtained to the objective(s) of the research. One can also present the limitations of the research, as well as suggestions for the continuity of the research.</w:t>
      </w:r>
    </w:p>
    <w:p w14:paraId="629DD980" w14:textId="07E6A221" w:rsidR="00DC761C" w:rsidRPr="00E47773" w:rsidRDefault="00CF22E2" w:rsidP="00E47773">
      <w:pPr>
        <w:pStyle w:val="PargrafodaLista"/>
        <w:numPr>
          <w:ilvl w:val="0"/>
          <w:numId w:val="2"/>
        </w:numPr>
        <w:adjustRightInd w:val="0"/>
        <w:snapToGrid w:val="0"/>
        <w:spacing w:before="120" w:after="120" w:line="240" w:lineRule="auto"/>
        <w:ind w:left="357" w:hanging="357"/>
        <w:contextualSpacing w:val="0"/>
        <w:jc w:val="both"/>
        <w:rPr>
          <w:b/>
          <w:bCs/>
          <w:color w:val="1F3864" w:themeColor="accent1" w:themeShade="80"/>
          <w:sz w:val="24"/>
          <w:szCs w:val="24"/>
          <w:lang w:val="en-US"/>
        </w:rPr>
        <w:sectPr w:rsidR="00DC761C" w:rsidRPr="00E47773" w:rsidSect="00D22A17">
          <w:type w:val="continuous"/>
          <w:pgSz w:w="11906" w:h="16838" w:code="9"/>
          <w:pgMar w:top="1701" w:right="1134" w:bottom="1701" w:left="1701" w:header="709" w:footer="709" w:gutter="0"/>
          <w:cols w:space="708"/>
          <w:docGrid w:linePitch="360"/>
        </w:sectPr>
      </w:pPr>
      <w:r w:rsidRPr="008068AA">
        <w:rPr>
          <w:b/>
          <w:bCs/>
          <w:color w:val="1F3864" w:themeColor="accent1" w:themeShade="80"/>
          <w:sz w:val="24"/>
          <w:szCs w:val="24"/>
          <w:lang w:val="en-US"/>
        </w:rPr>
        <w:t>SECTIONS</w:t>
      </w:r>
    </w:p>
    <w:p w14:paraId="0C5D4829" w14:textId="05FC279B" w:rsidR="00CF22E2" w:rsidRPr="008068AA" w:rsidRDefault="00CF22E2" w:rsidP="00E47773">
      <w:pPr>
        <w:adjustRightInd w:val="0"/>
        <w:snapToGrid w:val="0"/>
        <w:spacing w:before="120" w:after="120" w:line="240" w:lineRule="auto"/>
        <w:ind w:firstLine="709"/>
        <w:jc w:val="both"/>
        <w:rPr>
          <w:lang w:val="en-US"/>
        </w:rPr>
      </w:pPr>
      <w:r w:rsidRPr="008068AA">
        <w:rPr>
          <w:lang w:val="en-US"/>
        </w:rPr>
        <w:t xml:space="preserve">The EDICIC Journal publishes original texts such as research articles, </w:t>
      </w:r>
      <w:r w:rsidR="000D3993" w:rsidRPr="008068AA">
        <w:rPr>
          <w:lang w:val="en-US"/>
        </w:rPr>
        <w:t>revision</w:t>
      </w:r>
      <w:r w:rsidRPr="008068AA">
        <w:rPr>
          <w:lang w:val="en-US"/>
        </w:rPr>
        <w:t xml:space="preserve"> articles, case studies, communications, experience reports, doctoral and master's consortia</w:t>
      </w:r>
      <w:r w:rsidR="000D3993" w:rsidRPr="008068AA">
        <w:rPr>
          <w:lang w:val="en-US"/>
        </w:rPr>
        <w:t xml:space="preserve"> and</w:t>
      </w:r>
      <w:r w:rsidRPr="008068AA">
        <w:rPr>
          <w:lang w:val="en-US"/>
        </w:rPr>
        <w:t xml:space="preserve"> reviews related to the area of Information Science:</w:t>
      </w:r>
    </w:p>
    <w:p w14:paraId="71A5FEA5" w14:textId="358822E7" w:rsidR="00CF22E2" w:rsidRPr="008068AA" w:rsidRDefault="00CF22E2" w:rsidP="00E47773">
      <w:pPr>
        <w:pStyle w:val="PargrafodaLista"/>
        <w:numPr>
          <w:ilvl w:val="0"/>
          <w:numId w:val="9"/>
        </w:numPr>
        <w:adjustRightInd w:val="0"/>
        <w:snapToGrid w:val="0"/>
        <w:spacing w:before="120" w:after="120" w:line="240" w:lineRule="auto"/>
        <w:contextualSpacing w:val="0"/>
        <w:jc w:val="both"/>
        <w:rPr>
          <w:lang w:val="en-US"/>
        </w:rPr>
      </w:pPr>
      <w:r w:rsidRPr="008068AA">
        <w:rPr>
          <w:lang w:val="en-US"/>
        </w:rPr>
        <w:t>Research article: original texts whose objective is to report the results of completed research, which have not yet been published in another communication vehicle. From 15 to 25 pages, including references, figures, graphs, charts</w:t>
      </w:r>
      <w:r w:rsidR="000D3993" w:rsidRPr="008068AA">
        <w:rPr>
          <w:lang w:val="en-US"/>
        </w:rPr>
        <w:t>,</w:t>
      </w:r>
      <w:r w:rsidRPr="008068AA">
        <w:rPr>
          <w:lang w:val="en-US"/>
        </w:rPr>
        <w:t xml:space="preserve"> and tables.</w:t>
      </w:r>
    </w:p>
    <w:p w14:paraId="0826F129" w14:textId="451B6759" w:rsidR="00CF22E2" w:rsidRPr="008068AA" w:rsidRDefault="00CF22E2" w:rsidP="00E47773">
      <w:pPr>
        <w:pStyle w:val="PargrafodaLista"/>
        <w:numPr>
          <w:ilvl w:val="0"/>
          <w:numId w:val="9"/>
        </w:numPr>
        <w:adjustRightInd w:val="0"/>
        <w:snapToGrid w:val="0"/>
        <w:spacing w:before="120" w:after="120" w:line="240" w:lineRule="auto"/>
        <w:contextualSpacing w:val="0"/>
        <w:jc w:val="both"/>
        <w:rPr>
          <w:lang w:val="en-US"/>
        </w:rPr>
      </w:pPr>
      <w:r w:rsidRPr="008068AA">
        <w:rPr>
          <w:lang w:val="en-US"/>
        </w:rPr>
        <w:t>Rev</w:t>
      </w:r>
      <w:r w:rsidR="000D3993" w:rsidRPr="008068AA">
        <w:rPr>
          <w:lang w:val="en-US"/>
        </w:rPr>
        <w:t>ision</w:t>
      </w:r>
      <w:r w:rsidRPr="008068AA">
        <w:rPr>
          <w:lang w:val="en-US"/>
        </w:rPr>
        <w:t xml:space="preserve"> article: original texts whose objective is to identify, reflect and constructively criticize the knowledge generated </w:t>
      </w:r>
      <w:r w:rsidR="000D3993" w:rsidRPr="008068AA">
        <w:rPr>
          <w:lang w:val="en-US"/>
        </w:rPr>
        <w:t>about</w:t>
      </w:r>
      <w:r w:rsidRPr="008068AA">
        <w:rPr>
          <w:lang w:val="en-US"/>
        </w:rPr>
        <w:t xml:space="preserve"> a given </w:t>
      </w:r>
      <w:r w:rsidR="000D3993" w:rsidRPr="008068AA">
        <w:rPr>
          <w:lang w:val="en-US"/>
        </w:rPr>
        <w:t>theme</w:t>
      </w:r>
      <w:r w:rsidRPr="008068AA">
        <w:rPr>
          <w:lang w:val="en-US"/>
        </w:rPr>
        <w:t xml:space="preserve"> from an extensive bibliography. From 20 to 30 pages, including references, figures, graphs, charts</w:t>
      </w:r>
      <w:r w:rsidR="000D3993" w:rsidRPr="008068AA">
        <w:rPr>
          <w:lang w:val="en-US"/>
        </w:rPr>
        <w:t>,</w:t>
      </w:r>
      <w:r w:rsidRPr="008068AA">
        <w:rPr>
          <w:lang w:val="en-US"/>
        </w:rPr>
        <w:t xml:space="preserve"> and tables.</w:t>
      </w:r>
    </w:p>
    <w:p w14:paraId="58FE770D" w14:textId="4F72B5CB" w:rsidR="00CF22E2" w:rsidRPr="008068AA" w:rsidRDefault="00CF22E2" w:rsidP="00E47773">
      <w:pPr>
        <w:pStyle w:val="PargrafodaLista"/>
        <w:numPr>
          <w:ilvl w:val="0"/>
          <w:numId w:val="9"/>
        </w:numPr>
        <w:adjustRightInd w:val="0"/>
        <w:snapToGrid w:val="0"/>
        <w:spacing w:before="120" w:after="120" w:line="240" w:lineRule="auto"/>
        <w:contextualSpacing w:val="0"/>
        <w:jc w:val="both"/>
        <w:rPr>
          <w:lang w:val="en-US"/>
        </w:rPr>
      </w:pPr>
      <w:r w:rsidRPr="008068AA">
        <w:rPr>
          <w:lang w:val="en-US"/>
        </w:rPr>
        <w:t xml:space="preserve">Case study: original texts about </w:t>
      </w:r>
      <w:r w:rsidR="008147A9" w:rsidRPr="008068AA">
        <w:rPr>
          <w:lang w:val="en-US"/>
        </w:rPr>
        <w:t>a particular case</w:t>
      </w:r>
      <w:r w:rsidRPr="008068AA">
        <w:rPr>
          <w:lang w:val="en-US"/>
        </w:rPr>
        <w:t xml:space="preserve"> study or about a multiple case study, </w:t>
      </w:r>
      <w:r w:rsidR="000D3993" w:rsidRPr="008068AA">
        <w:rPr>
          <w:lang w:val="en-US"/>
        </w:rPr>
        <w:t xml:space="preserve">related </w:t>
      </w:r>
      <w:r w:rsidRPr="008068AA">
        <w:rPr>
          <w:lang w:val="en-US"/>
        </w:rPr>
        <w:t>a specific reality. From 12 to 20 pages, including references, figures, graphs, charts</w:t>
      </w:r>
      <w:r w:rsidR="000D3993" w:rsidRPr="008068AA">
        <w:rPr>
          <w:lang w:val="en-US"/>
        </w:rPr>
        <w:t>,</w:t>
      </w:r>
      <w:r w:rsidRPr="008068AA">
        <w:rPr>
          <w:lang w:val="en-US"/>
        </w:rPr>
        <w:t xml:space="preserve"> and tables.</w:t>
      </w:r>
    </w:p>
    <w:p w14:paraId="352A20AA" w14:textId="1CB0BE00" w:rsidR="00CF22E2" w:rsidRPr="008068AA" w:rsidRDefault="00CF22E2" w:rsidP="00E47773">
      <w:pPr>
        <w:pStyle w:val="PargrafodaLista"/>
        <w:numPr>
          <w:ilvl w:val="0"/>
          <w:numId w:val="9"/>
        </w:numPr>
        <w:adjustRightInd w:val="0"/>
        <w:snapToGrid w:val="0"/>
        <w:spacing w:before="120" w:after="120" w:line="240" w:lineRule="auto"/>
        <w:contextualSpacing w:val="0"/>
        <w:jc w:val="both"/>
        <w:rPr>
          <w:lang w:val="en-US"/>
        </w:rPr>
      </w:pPr>
      <w:r w:rsidRPr="008068AA">
        <w:rPr>
          <w:lang w:val="en-US"/>
        </w:rPr>
        <w:t xml:space="preserve">Communications: original texts of a scientific investigation, with preliminary or immediately relevant </w:t>
      </w:r>
      <w:r w:rsidR="000D3993" w:rsidRPr="008068AA">
        <w:rPr>
          <w:lang w:val="en-US"/>
        </w:rPr>
        <w:t>findings</w:t>
      </w:r>
      <w:r w:rsidRPr="008068AA">
        <w:rPr>
          <w:lang w:val="en-US"/>
        </w:rPr>
        <w:t>. From 10 to 15 pages, including references, figures, graphs, charts</w:t>
      </w:r>
      <w:r w:rsidR="000D3993" w:rsidRPr="008068AA">
        <w:rPr>
          <w:lang w:val="en-US"/>
        </w:rPr>
        <w:t>,</w:t>
      </w:r>
      <w:r w:rsidRPr="008068AA">
        <w:rPr>
          <w:lang w:val="en-US"/>
        </w:rPr>
        <w:t xml:space="preserve"> and tables.</w:t>
      </w:r>
    </w:p>
    <w:p w14:paraId="2C33E5A9" w14:textId="4375BD99" w:rsidR="00CF22E2" w:rsidRPr="008068AA" w:rsidRDefault="00CF22E2" w:rsidP="00E47773">
      <w:pPr>
        <w:pStyle w:val="PargrafodaLista"/>
        <w:numPr>
          <w:ilvl w:val="0"/>
          <w:numId w:val="9"/>
        </w:numPr>
        <w:adjustRightInd w:val="0"/>
        <w:snapToGrid w:val="0"/>
        <w:spacing w:before="120" w:after="120" w:line="240" w:lineRule="auto"/>
        <w:contextualSpacing w:val="0"/>
        <w:jc w:val="both"/>
        <w:rPr>
          <w:lang w:val="en-US"/>
        </w:rPr>
      </w:pPr>
      <w:r w:rsidRPr="008068AA">
        <w:rPr>
          <w:lang w:val="en-US"/>
        </w:rPr>
        <w:t>Experience reports: original texts that present experiences lived in a certain reality. From 7 to 12 pages, including references, figures, graphs, charts</w:t>
      </w:r>
      <w:r w:rsidR="000D3993" w:rsidRPr="008068AA">
        <w:rPr>
          <w:lang w:val="en-US"/>
        </w:rPr>
        <w:t>,</w:t>
      </w:r>
      <w:r w:rsidRPr="008068AA">
        <w:rPr>
          <w:lang w:val="en-US"/>
        </w:rPr>
        <w:t xml:space="preserve"> and tables.</w:t>
      </w:r>
    </w:p>
    <w:p w14:paraId="5DFE5E4F" w14:textId="5E72A2F4" w:rsidR="00CF22E2" w:rsidRPr="008068AA" w:rsidRDefault="00CF22E2" w:rsidP="00E47773">
      <w:pPr>
        <w:pStyle w:val="PargrafodaLista"/>
        <w:numPr>
          <w:ilvl w:val="0"/>
          <w:numId w:val="9"/>
        </w:numPr>
        <w:adjustRightInd w:val="0"/>
        <w:snapToGrid w:val="0"/>
        <w:spacing w:before="120" w:after="120" w:line="240" w:lineRule="auto"/>
        <w:contextualSpacing w:val="0"/>
        <w:jc w:val="both"/>
        <w:rPr>
          <w:lang w:val="en-US"/>
        </w:rPr>
      </w:pPr>
      <w:bookmarkStart w:id="0" w:name="_Hlk101795135"/>
      <w:r w:rsidRPr="008068AA">
        <w:rPr>
          <w:lang w:val="en-US"/>
        </w:rPr>
        <w:t xml:space="preserve">Doctoral and </w:t>
      </w:r>
      <w:r w:rsidR="000D3993" w:rsidRPr="008068AA">
        <w:rPr>
          <w:lang w:val="en-US"/>
        </w:rPr>
        <w:t>master’s</w:t>
      </w:r>
      <w:r w:rsidRPr="008068AA">
        <w:rPr>
          <w:lang w:val="en-US"/>
        </w:rPr>
        <w:t xml:space="preserve"> </w:t>
      </w:r>
      <w:r w:rsidR="000D3993" w:rsidRPr="008068AA">
        <w:rPr>
          <w:lang w:val="en-US"/>
        </w:rPr>
        <w:t>c</w:t>
      </w:r>
      <w:r w:rsidRPr="008068AA">
        <w:rPr>
          <w:lang w:val="en-US"/>
        </w:rPr>
        <w:t>onsortium</w:t>
      </w:r>
      <w:bookmarkEnd w:id="0"/>
      <w:r w:rsidRPr="008068AA">
        <w:rPr>
          <w:lang w:val="en-US"/>
        </w:rPr>
        <w:t xml:space="preserve">: original texts linked to thesis and dissertation projects in progress, whose objective is to contribute to the dissemination of research in </w:t>
      </w:r>
      <w:r w:rsidRPr="008068AA">
        <w:rPr>
          <w:lang w:val="en-US"/>
        </w:rPr>
        <w:lastRenderedPageBreak/>
        <w:t>development by doctoral and master's students, communicating emerging topics of interest to the scientific community.</w:t>
      </w:r>
    </w:p>
    <w:p w14:paraId="063A58B6" w14:textId="0682690C" w:rsidR="00CF22E2" w:rsidRPr="00DD2FA4" w:rsidRDefault="00CF22E2" w:rsidP="00DD2FA4">
      <w:pPr>
        <w:pStyle w:val="PargrafodaLista"/>
        <w:numPr>
          <w:ilvl w:val="0"/>
          <w:numId w:val="9"/>
        </w:numPr>
        <w:adjustRightInd w:val="0"/>
        <w:snapToGrid w:val="0"/>
        <w:spacing w:before="120" w:after="120" w:line="240" w:lineRule="auto"/>
        <w:contextualSpacing w:val="0"/>
        <w:jc w:val="both"/>
        <w:rPr>
          <w:lang w:val="en-US"/>
        </w:rPr>
        <w:sectPr w:rsidR="00CF22E2" w:rsidRPr="00DD2FA4" w:rsidSect="00D22A17">
          <w:type w:val="continuous"/>
          <w:pgSz w:w="11906" w:h="16838" w:code="9"/>
          <w:pgMar w:top="1701" w:right="1134" w:bottom="1701" w:left="1701" w:header="709" w:footer="709" w:gutter="0"/>
          <w:cols w:space="567"/>
          <w:docGrid w:linePitch="360"/>
        </w:sectPr>
      </w:pPr>
      <w:r w:rsidRPr="008068AA">
        <w:rPr>
          <w:lang w:val="en-US"/>
        </w:rPr>
        <w:t xml:space="preserve">Reviews: </w:t>
      </w:r>
      <w:r w:rsidR="005A1145" w:rsidRPr="008068AA">
        <w:rPr>
          <w:lang w:val="en-US"/>
        </w:rPr>
        <w:t>original text about a published (book), highlighting the author's ideas, as well as exposing the review author's opinion about the book. From 1 to 5 pages</w:t>
      </w:r>
      <w:r w:rsidRPr="008068AA">
        <w:rPr>
          <w:lang w:val="en-US"/>
        </w:rPr>
        <w:t>.</w:t>
      </w:r>
    </w:p>
    <w:p w14:paraId="7DFE5179" w14:textId="239576CF" w:rsidR="00AD0E1F" w:rsidRPr="00DD2FA4" w:rsidRDefault="00933677" w:rsidP="00DD2FA4">
      <w:pPr>
        <w:pStyle w:val="PargrafodaLista"/>
        <w:numPr>
          <w:ilvl w:val="0"/>
          <w:numId w:val="2"/>
        </w:numPr>
        <w:adjustRightInd w:val="0"/>
        <w:snapToGrid w:val="0"/>
        <w:spacing w:before="240" w:after="120" w:line="240" w:lineRule="auto"/>
        <w:ind w:left="357" w:hanging="357"/>
        <w:contextualSpacing w:val="0"/>
        <w:jc w:val="both"/>
        <w:rPr>
          <w:b/>
          <w:bCs/>
          <w:color w:val="1F3864" w:themeColor="accent1" w:themeShade="80"/>
          <w:sz w:val="24"/>
          <w:szCs w:val="24"/>
          <w:lang w:val="en-US"/>
        </w:rPr>
        <w:sectPr w:rsidR="00AD0E1F" w:rsidRPr="00DD2FA4" w:rsidSect="00D22A17">
          <w:type w:val="continuous"/>
          <w:pgSz w:w="11906" w:h="16838" w:code="9"/>
          <w:pgMar w:top="1701" w:right="1134" w:bottom="1701" w:left="1701" w:header="709" w:footer="709" w:gutter="0"/>
          <w:cols w:space="708"/>
          <w:docGrid w:linePitch="360"/>
        </w:sectPr>
      </w:pPr>
      <w:r w:rsidRPr="008068AA">
        <w:rPr>
          <w:b/>
          <w:bCs/>
          <w:color w:val="1F3864" w:themeColor="accent1" w:themeShade="80"/>
          <w:sz w:val="24"/>
          <w:szCs w:val="24"/>
          <w:lang w:val="en-US"/>
        </w:rPr>
        <w:t>TEXT PREPARATION</w:t>
      </w:r>
    </w:p>
    <w:p w14:paraId="2486B889" w14:textId="5646C09C" w:rsidR="002235B6" w:rsidRPr="008068AA" w:rsidRDefault="002235B6" w:rsidP="00E47773">
      <w:pPr>
        <w:adjustRightInd w:val="0"/>
        <w:snapToGrid w:val="0"/>
        <w:spacing w:before="120" w:after="120" w:line="240" w:lineRule="auto"/>
        <w:ind w:firstLine="709"/>
        <w:jc w:val="both"/>
        <w:rPr>
          <w:lang w:val="en-US"/>
        </w:rPr>
      </w:pPr>
      <w:r w:rsidRPr="008068AA">
        <w:rPr>
          <w:lang w:val="en-US"/>
        </w:rPr>
        <w:t xml:space="preserve">The text must meet the submission rules of the </w:t>
      </w:r>
      <w:r w:rsidR="005A1145" w:rsidRPr="008068AA">
        <w:rPr>
          <w:lang w:val="en-US"/>
        </w:rPr>
        <w:t>Revista EDICIC</w:t>
      </w:r>
      <w:r w:rsidRPr="008068AA">
        <w:rPr>
          <w:lang w:val="en-US"/>
        </w:rPr>
        <w:t>:</w:t>
      </w:r>
    </w:p>
    <w:p w14:paraId="13663866" w14:textId="7EB51EC9" w:rsidR="00013B1E" w:rsidRPr="008068AA" w:rsidRDefault="003C7387"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System: </w:t>
      </w:r>
      <w:r w:rsidRPr="008068AA">
        <w:rPr>
          <w:lang w:val="en-US"/>
        </w:rPr>
        <w:t xml:space="preserve">All texts must be submitted through the Open Journal Systems (OJS), </w:t>
      </w:r>
      <w:r w:rsidR="00013B1E" w:rsidRPr="008068AA">
        <w:rPr>
          <w:i/>
          <w:iCs/>
          <w:lang w:val="en-US"/>
        </w:rPr>
        <w:t xml:space="preserve">link </w:t>
      </w:r>
      <w:hyperlink r:id="rId14" w:history="1">
        <w:r w:rsidR="00013B1E" w:rsidRPr="008068AA">
          <w:rPr>
            <w:rStyle w:val="Hyperlink"/>
            <w:lang w:val="en-US"/>
          </w:rPr>
          <w:t xml:space="preserve">http://ojs.edicic.org/index.php/revistaedicic/login </w:t>
        </w:r>
      </w:hyperlink>
      <w:r w:rsidR="00013B1E" w:rsidRPr="008068AA">
        <w:rPr>
          <w:lang w:val="en-US"/>
        </w:rPr>
        <w:t xml:space="preserve">. The </w:t>
      </w:r>
      <w:r w:rsidR="00013B1E" w:rsidRPr="008068AA">
        <w:rPr>
          <w:b/>
          <w:bCs/>
          <w:lang w:val="en-US"/>
        </w:rPr>
        <w:t xml:space="preserve">metadata </w:t>
      </w:r>
      <w:r w:rsidR="00013B1E" w:rsidRPr="008068AA">
        <w:rPr>
          <w:lang w:val="en-US"/>
        </w:rPr>
        <w:t xml:space="preserve">must be filled in with the title of the </w:t>
      </w:r>
      <w:r w:rsidR="005A1145" w:rsidRPr="008068AA">
        <w:rPr>
          <w:lang w:val="en-US"/>
        </w:rPr>
        <w:t>paper</w:t>
      </w:r>
      <w:r w:rsidR="00013B1E" w:rsidRPr="008068AA">
        <w:rPr>
          <w:lang w:val="en-US"/>
        </w:rPr>
        <w:t xml:space="preserve">, name(s) of the author(s), last academic degree, institution where </w:t>
      </w:r>
      <w:r w:rsidR="005A1145" w:rsidRPr="008068AA">
        <w:rPr>
          <w:lang w:val="en-US"/>
        </w:rPr>
        <w:t xml:space="preserve">the author(s) </w:t>
      </w:r>
      <w:r w:rsidR="00013B1E" w:rsidRPr="008068AA">
        <w:rPr>
          <w:lang w:val="en-US"/>
        </w:rPr>
        <w:t>work</w:t>
      </w:r>
      <w:r w:rsidR="005A1145" w:rsidRPr="008068AA">
        <w:rPr>
          <w:lang w:val="en-US"/>
        </w:rPr>
        <w:t>(s)</w:t>
      </w:r>
      <w:r w:rsidR="00013B1E" w:rsidRPr="008068AA">
        <w:rPr>
          <w:lang w:val="en-US"/>
        </w:rPr>
        <w:t xml:space="preserve"> (affiliation), ORCID number, postal address, telephone</w:t>
      </w:r>
      <w:r w:rsidR="008147A9">
        <w:rPr>
          <w:lang w:val="en-US"/>
        </w:rPr>
        <w:t>,</w:t>
      </w:r>
      <w:r w:rsidR="00013B1E" w:rsidRPr="008068AA">
        <w:rPr>
          <w:lang w:val="en-US"/>
        </w:rPr>
        <w:t xml:space="preserve"> and contact </w:t>
      </w:r>
      <w:r w:rsidR="00013B1E" w:rsidRPr="008068AA">
        <w:rPr>
          <w:i/>
          <w:iCs/>
          <w:lang w:val="en-US"/>
        </w:rPr>
        <w:t>e-mail</w:t>
      </w:r>
      <w:r w:rsidR="00013B1E" w:rsidRPr="008068AA">
        <w:rPr>
          <w:lang w:val="en-US"/>
        </w:rPr>
        <w:t>. If the author(s) work</w:t>
      </w:r>
      <w:r w:rsidR="005A1145" w:rsidRPr="008068AA">
        <w:rPr>
          <w:lang w:val="en-US"/>
        </w:rPr>
        <w:t>(s)</w:t>
      </w:r>
      <w:r w:rsidR="00013B1E" w:rsidRPr="008068AA">
        <w:rPr>
          <w:lang w:val="en-US"/>
        </w:rPr>
        <w:t xml:space="preserve"> in more than one institution, </w:t>
      </w:r>
      <w:r w:rsidR="005A1145" w:rsidRPr="008068AA">
        <w:rPr>
          <w:lang w:val="en-US"/>
        </w:rPr>
        <w:t xml:space="preserve">the author(s) </w:t>
      </w:r>
      <w:r w:rsidR="00013B1E" w:rsidRPr="008068AA">
        <w:rPr>
          <w:lang w:val="en-US"/>
        </w:rPr>
        <w:t>must choose the most important one to inform the affiliation.</w:t>
      </w:r>
    </w:p>
    <w:p w14:paraId="2598E066" w14:textId="241BDDD7" w:rsidR="00013B1E"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File format: </w:t>
      </w:r>
      <w:r w:rsidRPr="008068AA">
        <w:rPr>
          <w:lang w:val="en-US"/>
        </w:rPr>
        <w:t xml:space="preserve">the text must be sent in .DOC </w:t>
      </w:r>
      <w:r w:rsidR="005E1616">
        <w:rPr>
          <w:lang w:val="en-US"/>
        </w:rPr>
        <w:t>/</w:t>
      </w:r>
      <w:r w:rsidRPr="008068AA">
        <w:rPr>
          <w:lang w:val="en-US"/>
        </w:rPr>
        <w:t xml:space="preserve"> .DOCX (Word) </w:t>
      </w:r>
      <w:r w:rsidR="005E1616">
        <w:rPr>
          <w:lang w:val="en-US"/>
        </w:rPr>
        <w:t xml:space="preserve">or .RTF </w:t>
      </w:r>
      <w:r w:rsidRPr="008068AA">
        <w:rPr>
          <w:lang w:val="en-US"/>
        </w:rPr>
        <w:t>format.</w:t>
      </w:r>
    </w:p>
    <w:p w14:paraId="47497BAB" w14:textId="408E606B" w:rsidR="00013B1E"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Language: </w:t>
      </w:r>
      <w:r w:rsidRPr="008068AA">
        <w:rPr>
          <w:lang w:val="en-US"/>
        </w:rPr>
        <w:t xml:space="preserve">texts can be written in Spanish, </w:t>
      </w:r>
      <w:r w:rsidR="005A1145" w:rsidRPr="008068AA">
        <w:rPr>
          <w:lang w:val="en-US"/>
        </w:rPr>
        <w:t>Portuguese,</w:t>
      </w:r>
      <w:r w:rsidRPr="008068AA">
        <w:rPr>
          <w:lang w:val="en-US"/>
        </w:rPr>
        <w:t xml:space="preserve"> or English.</w:t>
      </w:r>
    </w:p>
    <w:p w14:paraId="3EB41487" w14:textId="4A55C334" w:rsidR="00013B1E"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Abstract: </w:t>
      </w:r>
      <w:r w:rsidRPr="008068AA">
        <w:rPr>
          <w:lang w:val="en-US"/>
        </w:rPr>
        <w:t xml:space="preserve">must be typed in Calibri type font, size 11, with single spacing (1.0 cm), with a maximum of 500 words, whose content must present: theme, objective, theoretical framework, methodological procedures, partial or final </w:t>
      </w:r>
      <w:r w:rsidR="005A1145" w:rsidRPr="008068AA">
        <w:rPr>
          <w:lang w:val="en-US"/>
        </w:rPr>
        <w:t>findings</w:t>
      </w:r>
      <w:r w:rsidRPr="008068AA">
        <w:rPr>
          <w:lang w:val="en-US"/>
        </w:rPr>
        <w:t xml:space="preserve"> and partial or final considerations/conclusions. If the original text is in Spanish, it must include the abstract in Portuguese [</w:t>
      </w:r>
      <w:r w:rsidR="005A1145" w:rsidRPr="008068AA">
        <w:rPr>
          <w:i/>
          <w:iCs/>
          <w:lang w:val="en-US"/>
        </w:rPr>
        <w:t>resumo</w:t>
      </w:r>
      <w:r w:rsidRPr="008068AA">
        <w:rPr>
          <w:lang w:val="en-US"/>
        </w:rPr>
        <w:t>] and in English [</w:t>
      </w:r>
      <w:r w:rsidRPr="008068AA">
        <w:rPr>
          <w:i/>
          <w:iCs/>
          <w:lang w:val="en-US"/>
        </w:rPr>
        <w:t>abstract</w:t>
      </w:r>
      <w:r w:rsidRPr="008068AA">
        <w:rPr>
          <w:lang w:val="en-US"/>
        </w:rPr>
        <w:t>]. If the original text is in Portuguese, it must include the abstract in Spanish [</w:t>
      </w:r>
      <w:r w:rsidRPr="008068AA">
        <w:rPr>
          <w:i/>
          <w:iCs/>
          <w:lang w:val="en-US"/>
        </w:rPr>
        <w:t>resumen</w:t>
      </w:r>
      <w:r w:rsidRPr="008068AA">
        <w:rPr>
          <w:lang w:val="en-US"/>
        </w:rPr>
        <w:t>] and in English [</w:t>
      </w:r>
      <w:r w:rsidRPr="008068AA">
        <w:rPr>
          <w:i/>
          <w:iCs/>
          <w:lang w:val="en-US"/>
        </w:rPr>
        <w:t>abstract</w:t>
      </w:r>
      <w:r w:rsidRPr="008068AA">
        <w:rPr>
          <w:lang w:val="en-US"/>
        </w:rPr>
        <w:t>]. If the original text is in English, the abstract in Spanish [</w:t>
      </w:r>
      <w:r w:rsidRPr="008068AA">
        <w:rPr>
          <w:i/>
          <w:iCs/>
          <w:lang w:val="en-US"/>
        </w:rPr>
        <w:t>resumen</w:t>
      </w:r>
      <w:r w:rsidRPr="008068AA">
        <w:rPr>
          <w:lang w:val="en-US"/>
        </w:rPr>
        <w:t>] and in Portuguese [</w:t>
      </w:r>
      <w:r w:rsidR="002603C3" w:rsidRPr="008068AA">
        <w:rPr>
          <w:i/>
          <w:iCs/>
          <w:lang w:val="en-US"/>
        </w:rPr>
        <w:t>resumo</w:t>
      </w:r>
      <w:r w:rsidRPr="008068AA">
        <w:rPr>
          <w:lang w:val="en-US"/>
        </w:rPr>
        <w:t>] must be included.</w:t>
      </w:r>
    </w:p>
    <w:p w14:paraId="0C8BADBE" w14:textId="24D6D770" w:rsidR="009A422A"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Paper format: </w:t>
      </w:r>
      <w:r w:rsidRPr="008068AA">
        <w:rPr>
          <w:lang w:val="en-US"/>
        </w:rPr>
        <w:t xml:space="preserve">all types of delivery [research articles; </w:t>
      </w:r>
      <w:r w:rsidR="00B74A23" w:rsidRPr="008068AA">
        <w:rPr>
          <w:lang w:val="en-US"/>
        </w:rPr>
        <w:t>revision</w:t>
      </w:r>
      <w:r w:rsidRPr="008068AA">
        <w:rPr>
          <w:lang w:val="en-US"/>
        </w:rPr>
        <w:t xml:space="preserve"> articles; case studies; communications; experience reports; PhD and </w:t>
      </w:r>
      <w:r w:rsidR="008147A9" w:rsidRPr="008068AA">
        <w:rPr>
          <w:lang w:val="en-US"/>
        </w:rPr>
        <w:t>master’s</w:t>
      </w:r>
      <w:r w:rsidRPr="008068AA">
        <w:rPr>
          <w:lang w:val="en-US"/>
        </w:rPr>
        <w:t xml:space="preserve"> consortium; and reviews] must be in A4 paper format.</w:t>
      </w:r>
    </w:p>
    <w:p w14:paraId="4E59D81C" w14:textId="77777777" w:rsidR="009A422A"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Page Numbering: </w:t>
      </w:r>
      <w:r w:rsidRPr="008068AA">
        <w:rPr>
          <w:lang w:val="en-US"/>
        </w:rPr>
        <w:t>Do not include page numbering.</w:t>
      </w:r>
    </w:p>
    <w:p w14:paraId="1630414C" w14:textId="08505DAA" w:rsidR="009A422A"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Margins: </w:t>
      </w:r>
      <w:r w:rsidRPr="008068AA">
        <w:rPr>
          <w:lang w:val="en-US"/>
        </w:rPr>
        <w:t xml:space="preserve">all types of submission [research articles; review articles; case studies; communications; experience reports; PhD and </w:t>
      </w:r>
      <w:r w:rsidR="008147A9" w:rsidRPr="008068AA">
        <w:rPr>
          <w:lang w:val="en-US"/>
        </w:rPr>
        <w:t>master’s</w:t>
      </w:r>
      <w:r w:rsidRPr="008068AA">
        <w:rPr>
          <w:lang w:val="en-US"/>
        </w:rPr>
        <w:t xml:space="preserve"> consortium; and revisions] must </w:t>
      </w:r>
      <w:r w:rsidR="008147A9" w:rsidRPr="008068AA">
        <w:rPr>
          <w:lang w:val="en-US"/>
        </w:rPr>
        <w:t>respect</w:t>
      </w:r>
      <w:r w:rsidRPr="008068AA">
        <w:rPr>
          <w:lang w:val="en-US"/>
        </w:rPr>
        <w:t xml:space="preserve"> top margin </w:t>
      </w:r>
      <w:r w:rsidR="009A422A" w:rsidRPr="008068AA">
        <w:rPr>
          <w:lang w:val="en-US"/>
        </w:rPr>
        <w:t xml:space="preserve">= </w:t>
      </w:r>
      <w:r w:rsidR="00FF3202">
        <w:rPr>
          <w:lang w:val="en-US"/>
        </w:rPr>
        <w:t>3</w:t>
      </w:r>
      <w:r w:rsidR="009A422A" w:rsidRPr="008068AA">
        <w:rPr>
          <w:lang w:val="en-US"/>
        </w:rPr>
        <w:t>.0</w:t>
      </w:r>
      <w:r w:rsidR="00B74A23" w:rsidRPr="008068AA">
        <w:rPr>
          <w:lang w:val="en-US"/>
        </w:rPr>
        <w:t xml:space="preserve"> </w:t>
      </w:r>
      <w:r w:rsidR="009A422A" w:rsidRPr="008068AA">
        <w:rPr>
          <w:lang w:val="en-US"/>
        </w:rPr>
        <w:t xml:space="preserve">cm; bottom margin = </w:t>
      </w:r>
      <w:r w:rsidR="00FF3202">
        <w:rPr>
          <w:lang w:val="en-US"/>
        </w:rPr>
        <w:t>3</w:t>
      </w:r>
      <w:r w:rsidR="009A422A" w:rsidRPr="008068AA">
        <w:rPr>
          <w:lang w:val="en-US"/>
        </w:rPr>
        <w:t>.0 cm; left margin = 3.0 cm; right margin = 2.0 cm.</w:t>
      </w:r>
    </w:p>
    <w:p w14:paraId="76E143AA" w14:textId="77777777" w:rsidR="009A422A"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Text font: </w:t>
      </w:r>
      <w:r w:rsidRPr="008068AA">
        <w:rPr>
          <w:lang w:val="en-US"/>
        </w:rPr>
        <w:t>the text must be typed in Calibri font, size 11.</w:t>
      </w:r>
    </w:p>
    <w:p w14:paraId="07C921DF" w14:textId="77777777" w:rsidR="009A422A"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Space between paragraphs: </w:t>
      </w:r>
      <w:r w:rsidRPr="008068AA">
        <w:rPr>
          <w:lang w:val="en-US"/>
        </w:rPr>
        <w:t>6pt before and 6pt after.</w:t>
      </w:r>
    </w:p>
    <w:p w14:paraId="5EB5D44A" w14:textId="77777777" w:rsidR="009A422A"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Paragraph indentation: </w:t>
      </w:r>
      <w:r w:rsidRPr="008068AA">
        <w:rPr>
          <w:lang w:val="en-US"/>
        </w:rPr>
        <w:t>the text must be indented by 1.25 cm at the beginning of each paragraph.</w:t>
      </w:r>
    </w:p>
    <w:p w14:paraId="6F4F61C3" w14:textId="77777777" w:rsidR="009A422A"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Line spacing: </w:t>
      </w:r>
      <w:r w:rsidRPr="008068AA">
        <w:rPr>
          <w:lang w:val="en-US"/>
        </w:rPr>
        <w:t>the text must be typed with single line spacing of 1.0 cm.</w:t>
      </w:r>
    </w:p>
    <w:p w14:paraId="22E76B21" w14:textId="1C87551A" w:rsidR="00CC146F"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Organization of primary and secondary sections: </w:t>
      </w:r>
      <w:r w:rsidRPr="008068AA">
        <w:rPr>
          <w:lang w:val="en-US"/>
        </w:rPr>
        <w:t>the titles of primary sections must be typed in bold capital letters (eg</w:t>
      </w:r>
      <w:r w:rsidR="00A26477" w:rsidRPr="008068AA">
        <w:rPr>
          <w:lang w:val="en-US"/>
        </w:rPr>
        <w:t>.:</w:t>
      </w:r>
      <w:r w:rsidRPr="008068AA">
        <w:rPr>
          <w:lang w:val="en-US"/>
        </w:rPr>
        <w:t xml:space="preserve"> </w:t>
      </w:r>
      <w:r w:rsidRPr="008068AA">
        <w:rPr>
          <w:b/>
          <w:bCs/>
          <w:lang w:val="en-US"/>
        </w:rPr>
        <w:t>INTRODUCTION</w:t>
      </w:r>
      <w:r w:rsidR="008833D0" w:rsidRPr="008068AA">
        <w:rPr>
          <w:lang w:val="en-US"/>
        </w:rPr>
        <w:t xml:space="preserve">; </w:t>
      </w:r>
      <w:r w:rsidR="008833D0" w:rsidRPr="008068AA">
        <w:rPr>
          <w:b/>
          <w:bCs/>
          <w:lang w:val="en-US"/>
        </w:rPr>
        <w:t>MATERIALS AND METHODS</w:t>
      </w:r>
      <w:r w:rsidR="008833D0" w:rsidRPr="008068AA">
        <w:rPr>
          <w:lang w:val="en-US"/>
        </w:rPr>
        <w:t xml:space="preserve">; etc.). Titles of secondary sections must be typed with initials in capital letters and bold (eg: </w:t>
      </w:r>
      <w:r w:rsidR="00CC146F" w:rsidRPr="008068AA">
        <w:rPr>
          <w:b/>
          <w:bCs/>
          <w:lang w:val="en-US"/>
        </w:rPr>
        <w:t>Title of the Secondary Section</w:t>
      </w:r>
      <w:r w:rsidR="00CC146F" w:rsidRPr="008068AA">
        <w:rPr>
          <w:lang w:val="en-US"/>
        </w:rPr>
        <w:t xml:space="preserve">). Apply progressive numbering to titles (eg: </w:t>
      </w:r>
      <w:r w:rsidRPr="008068AA">
        <w:rPr>
          <w:b/>
          <w:bCs/>
          <w:lang w:val="en-US"/>
        </w:rPr>
        <w:t>1 INTRODUCTION</w:t>
      </w:r>
      <w:r w:rsidR="00CC146F" w:rsidRPr="008068AA">
        <w:rPr>
          <w:lang w:val="en-US"/>
        </w:rPr>
        <w:t xml:space="preserve">; </w:t>
      </w:r>
      <w:r w:rsidRPr="008068AA">
        <w:rPr>
          <w:b/>
          <w:bCs/>
          <w:lang w:val="en-US"/>
        </w:rPr>
        <w:t>2 THEORETICAL REFERENCE</w:t>
      </w:r>
      <w:r w:rsidRPr="008068AA">
        <w:rPr>
          <w:lang w:val="en-US"/>
        </w:rPr>
        <w:t xml:space="preserve">; </w:t>
      </w:r>
      <w:r w:rsidRPr="008068AA">
        <w:rPr>
          <w:b/>
          <w:bCs/>
          <w:lang w:val="en-US"/>
        </w:rPr>
        <w:t>3 MATERIALS AND METHODS</w:t>
      </w:r>
      <w:r w:rsidR="00272E5C" w:rsidRPr="008068AA">
        <w:rPr>
          <w:lang w:val="en-US"/>
        </w:rPr>
        <w:t>; etc.).</w:t>
      </w:r>
    </w:p>
    <w:p w14:paraId="1C9411C2" w14:textId="3BA81D99" w:rsidR="00933677"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lastRenderedPageBreak/>
        <w:t xml:space="preserve">Citations: </w:t>
      </w:r>
      <w:r w:rsidRPr="008068AA">
        <w:rPr>
          <w:lang w:val="en-US"/>
        </w:rPr>
        <w:t xml:space="preserve">The </w:t>
      </w:r>
      <w:r w:rsidR="00A26477" w:rsidRPr="008068AA">
        <w:rPr>
          <w:lang w:val="en-US"/>
        </w:rPr>
        <w:t>Revista EDICIC</w:t>
      </w:r>
      <w:r w:rsidRPr="008068AA">
        <w:rPr>
          <w:lang w:val="en-US"/>
        </w:rPr>
        <w:t xml:space="preserve"> follows the rules established by the APA, 7th </w:t>
      </w:r>
      <w:r w:rsidR="00933677" w:rsidRPr="008068AA">
        <w:rPr>
          <w:rFonts w:cstheme="minorHAnsi"/>
          <w:lang w:val="en-US"/>
        </w:rPr>
        <w:t>edition</w:t>
      </w:r>
      <w:r w:rsidR="00933677" w:rsidRPr="008068AA">
        <w:rPr>
          <w:lang w:val="en-US"/>
        </w:rPr>
        <w:t xml:space="preserve">. The accuracy and veracity of the citations of the </w:t>
      </w:r>
      <w:r w:rsidR="00A26477" w:rsidRPr="008068AA">
        <w:rPr>
          <w:lang w:val="en-US"/>
        </w:rPr>
        <w:t xml:space="preserve">papers </w:t>
      </w:r>
      <w:r w:rsidR="00933677" w:rsidRPr="008068AA">
        <w:rPr>
          <w:lang w:val="en-US"/>
        </w:rPr>
        <w:t>consulted for the preparation of the text are the responsibility of the author(s).</w:t>
      </w:r>
    </w:p>
    <w:p w14:paraId="2270A54E" w14:textId="743095E0" w:rsidR="00933677"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References: </w:t>
      </w:r>
      <w:r w:rsidRPr="008068AA">
        <w:rPr>
          <w:lang w:val="en-US"/>
        </w:rPr>
        <w:t xml:space="preserve">The </w:t>
      </w:r>
      <w:r w:rsidR="00A26477" w:rsidRPr="008068AA">
        <w:rPr>
          <w:lang w:val="en-US"/>
        </w:rPr>
        <w:t>Revista EDICIC</w:t>
      </w:r>
      <w:r w:rsidRPr="008068AA">
        <w:rPr>
          <w:lang w:val="en-US"/>
        </w:rPr>
        <w:t xml:space="preserve"> follows the rules established by the APA, 7th edition. The accuracy and veracity of references to </w:t>
      </w:r>
      <w:r w:rsidR="00A26477" w:rsidRPr="008068AA">
        <w:rPr>
          <w:lang w:val="en-US"/>
        </w:rPr>
        <w:t>papers</w:t>
      </w:r>
      <w:r w:rsidRPr="008068AA">
        <w:rPr>
          <w:lang w:val="en-US"/>
        </w:rPr>
        <w:t xml:space="preserve"> cited in the text are the responsibility of the author(s).</w:t>
      </w:r>
    </w:p>
    <w:p w14:paraId="4BF1B4B1" w14:textId="6DE86C0F" w:rsidR="00CF22E2"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Explanatory Notes: </w:t>
      </w:r>
      <w:r w:rsidRPr="008068AA">
        <w:rPr>
          <w:lang w:val="en-US"/>
        </w:rPr>
        <w:t>Do not use a footnote, but an endnote, that is, at the end of the text.</w:t>
      </w:r>
    </w:p>
    <w:p w14:paraId="585F0D87" w14:textId="6D1CAD89" w:rsidR="00CF22E2" w:rsidRPr="008068AA" w:rsidRDefault="00013B1E" w:rsidP="00E47773">
      <w:pPr>
        <w:pStyle w:val="PargrafodaLista"/>
        <w:numPr>
          <w:ilvl w:val="0"/>
          <w:numId w:val="10"/>
        </w:numPr>
        <w:adjustRightInd w:val="0"/>
        <w:snapToGrid w:val="0"/>
        <w:spacing w:before="120" w:after="120" w:line="240" w:lineRule="auto"/>
        <w:ind w:left="1069"/>
        <w:contextualSpacing w:val="0"/>
        <w:jc w:val="both"/>
        <w:rPr>
          <w:lang w:val="en-US"/>
        </w:rPr>
      </w:pPr>
      <w:r w:rsidRPr="008068AA">
        <w:rPr>
          <w:b/>
          <w:bCs/>
          <w:lang w:val="en-US"/>
        </w:rPr>
        <w:t xml:space="preserve">Figures, Graphs, </w:t>
      </w:r>
      <w:r w:rsidR="008068AA">
        <w:rPr>
          <w:b/>
          <w:bCs/>
          <w:lang w:val="en-US"/>
        </w:rPr>
        <w:t>Tableaus</w:t>
      </w:r>
      <w:r w:rsidRPr="008068AA">
        <w:rPr>
          <w:b/>
          <w:bCs/>
          <w:lang w:val="en-US"/>
        </w:rPr>
        <w:t xml:space="preserve"> and Tables: </w:t>
      </w:r>
      <w:r w:rsidRPr="008068AA">
        <w:rPr>
          <w:lang w:val="en-US"/>
        </w:rPr>
        <w:t>See Section 8.</w:t>
      </w:r>
    </w:p>
    <w:p w14:paraId="48CFBFBA" w14:textId="62CD175C" w:rsidR="00DC761C" w:rsidRPr="00DD2FA4" w:rsidRDefault="00CF22E2" w:rsidP="00DD2FA4">
      <w:pPr>
        <w:pStyle w:val="PargrafodaLista"/>
        <w:numPr>
          <w:ilvl w:val="0"/>
          <w:numId w:val="10"/>
        </w:numPr>
        <w:adjustRightInd w:val="0"/>
        <w:snapToGrid w:val="0"/>
        <w:spacing w:before="120" w:after="120" w:line="240" w:lineRule="auto"/>
        <w:ind w:left="1069"/>
        <w:contextualSpacing w:val="0"/>
        <w:jc w:val="both"/>
        <w:rPr>
          <w:lang w:val="en-US"/>
        </w:rPr>
        <w:sectPr w:rsidR="00DC761C" w:rsidRPr="00DD2FA4" w:rsidSect="00D22A17">
          <w:type w:val="continuous"/>
          <w:pgSz w:w="11906" w:h="16838" w:code="9"/>
          <w:pgMar w:top="1701" w:right="1134" w:bottom="1701" w:left="1701" w:header="709" w:footer="709" w:gutter="0"/>
          <w:cols w:space="567"/>
          <w:docGrid w:linePitch="360"/>
        </w:sectPr>
      </w:pPr>
      <w:r w:rsidRPr="008068AA">
        <w:rPr>
          <w:b/>
          <w:bCs/>
          <w:i/>
          <w:iCs/>
          <w:lang w:val="en-US"/>
        </w:rPr>
        <w:t>Template</w:t>
      </w:r>
      <w:r w:rsidRPr="008068AA">
        <w:rPr>
          <w:b/>
          <w:bCs/>
          <w:lang w:val="en-US"/>
        </w:rPr>
        <w:t xml:space="preserve">: </w:t>
      </w:r>
      <w:r w:rsidRPr="008068AA">
        <w:rPr>
          <w:lang w:val="en-US"/>
        </w:rPr>
        <w:t xml:space="preserve">The text must follow the </w:t>
      </w:r>
      <w:r w:rsidR="000C03C4">
        <w:rPr>
          <w:lang w:val="en-US"/>
        </w:rPr>
        <w:t>template</w:t>
      </w:r>
      <w:r w:rsidRPr="008068AA">
        <w:rPr>
          <w:lang w:val="en-US"/>
        </w:rPr>
        <w:t xml:space="preserve"> of the </w:t>
      </w:r>
      <w:r w:rsidR="00A26477" w:rsidRPr="008068AA">
        <w:rPr>
          <w:lang w:val="en-US"/>
        </w:rPr>
        <w:t>Revista EDICIC</w:t>
      </w:r>
      <w:r w:rsidR="00013B1E" w:rsidRPr="008068AA">
        <w:rPr>
          <w:lang w:val="en-US"/>
        </w:rPr>
        <w:t>.</w:t>
      </w:r>
    </w:p>
    <w:p w14:paraId="4B2EAEC1" w14:textId="16412D55" w:rsidR="00E73093" w:rsidRPr="00DD2FA4" w:rsidRDefault="00DC761C" w:rsidP="00DD2FA4">
      <w:pPr>
        <w:pStyle w:val="PargrafodaLista"/>
        <w:numPr>
          <w:ilvl w:val="0"/>
          <w:numId w:val="2"/>
        </w:numPr>
        <w:adjustRightInd w:val="0"/>
        <w:snapToGrid w:val="0"/>
        <w:spacing w:before="240" w:after="120" w:line="240" w:lineRule="auto"/>
        <w:ind w:left="357" w:hanging="357"/>
        <w:contextualSpacing w:val="0"/>
        <w:jc w:val="both"/>
        <w:rPr>
          <w:b/>
          <w:bCs/>
          <w:color w:val="1F3864" w:themeColor="accent1" w:themeShade="80"/>
          <w:sz w:val="24"/>
          <w:szCs w:val="24"/>
          <w:lang w:val="en-US"/>
        </w:rPr>
        <w:sectPr w:rsidR="00E73093" w:rsidRPr="00DD2FA4" w:rsidSect="00D22A17">
          <w:type w:val="continuous"/>
          <w:pgSz w:w="11906" w:h="16838" w:code="9"/>
          <w:pgMar w:top="1701" w:right="1134" w:bottom="1701" w:left="1701" w:header="709" w:footer="709" w:gutter="0"/>
          <w:cols w:space="708"/>
          <w:docGrid w:linePitch="360"/>
        </w:sectPr>
      </w:pPr>
      <w:r w:rsidRPr="008068AA">
        <w:rPr>
          <w:b/>
          <w:bCs/>
          <w:color w:val="1F3864" w:themeColor="accent1" w:themeShade="80"/>
          <w:sz w:val="24"/>
          <w:szCs w:val="24"/>
          <w:lang w:val="en-US"/>
        </w:rPr>
        <w:t>CITATION AND REFERENCE RULES</w:t>
      </w:r>
    </w:p>
    <w:p w14:paraId="46833097" w14:textId="3FC8D8F3" w:rsidR="00291DE6" w:rsidRPr="00DD2FA4" w:rsidRDefault="00330FCF" w:rsidP="00DD2FA4">
      <w:pPr>
        <w:adjustRightInd w:val="0"/>
        <w:snapToGrid w:val="0"/>
        <w:spacing w:before="240" w:after="120" w:line="240" w:lineRule="auto"/>
        <w:jc w:val="both"/>
        <w:rPr>
          <w:rFonts w:ascii="Calibri" w:hAnsi="Calibri" w:cs="Calibri"/>
          <w:b/>
          <w:bCs/>
          <w:color w:val="1F3864" w:themeColor="accent1" w:themeShade="80"/>
          <w:sz w:val="24"/>
          <w:szCs w:val="24"/>
          <w:lang w:val="en-US"/>
        </w:rPr>
        <w:sectPr w:rsidR="00291DE6" w:rsidRPr="00DD2FA4" w:rsidSect="00D22A17">
          <w:type w:val="continuous"/>
          <w:pgSz w:w="11906" w:h="16838" w:code="9"/>
          <w:pgMar w:top="1701" w:right="1134" w:bottom="1701" w:left="1701" w:header="709" w:footer="709" w:gutter="0"/>
          <w:cols w:space="708"/>
          <w:docGrid w:linePitch="360"/>
        </w:sectPr>
      </w:pPr>
      <w:r w:rsidRPr="00DD2FA4">
        <w:rPr>
          <w:rFonts w:ascii="Calibri" w:hAnsi="Calibri" w:cs="Calibri"/>
          <w:b/>
          <w:bCs/>
          <w:color w:val="1F3864" w:themeColor="accent1" w:themeShade="80"/>
          <w:sz w:val="24"/>
          <w:szCs w:val="24"/>
          <w:lang w:val="en-US"/>
        </w:rPr>
        <w:t>8.1 Citations</w:t>
      </w:r>
    </w:p>
    <w:p w14:paraId="71148826" w14:textId="33D514A4" w:rsidR="00330362" w:rsidRPr="008068AA" w:rsidRDefault="00330362" w:rsidP="00DD2FA4">
      <w:pPr>
        <w:adjustRightInd w:val="0"/>
        <w:snapToGrid w:val="0"/>
        <w:spacing w:before="120" w:after="120" w:line="240" w:lineRule="auto"/>
        <w:ind w:firstLine="709"/>
        <w:jc w:val="both"/>
        <w:rPr>
          <w:rFonts w:ascii="Calibri" w:hAnsi="Calibri" w:cs="Calibri"/>
          <w:lang w:val="en-US"/>
        </w:rPr>
      </w:pPr>
      <w:r w:rsidRPr="008068AA">
        <w:rPr>
          <w:rFonts w:ascii="Calibri" w:hAnsi="Calibri" w:cs="Calibri"/>
          <w:lang w:val="en-US"/>
        </w:rPr>
        <w:t xml:space="preserve">Blocked citations must be typed in Calibri type font, size 10, 2cm from the margin, 6pt before and 6pt after, applying the </w:t>
      </w:r>
      <w:r w:rsidRPr="008068AA">
        <w:rPr>
          <w:rFonts w:ascii="Calibri" w:hAnsi="Calibri" w:cs="Calibri"/>
          <w:i/>
          <w:iCs/>
          <w:lang w:val="en-US"/>
        </w:rPr>
        <w:t xml:space="preserve">American Psychological Association </w:t>
      </w:r>
      <w:r w:rsidRPr="008068AA">
        <w:rPr>
          <w:rFonts w:ascii="Calibri" w:hAnsi="Calibri" w:cs="Calibri"/>
          <w:lang w:val="en-US"/>
        </w:rPr>
        <w:t>(APA), 7th edition, according to examples for one author, two authors, three or more authors:</w:t>
      </w:r>
    </w:p>
    <w:p w14:paraId="43909533" w14:textId="4552E34E" w:rsidR="00F34A14" w:rsidRPr="008068AA" w:rsidRDefault="00330362" w:rsidP="006D51A1">
      <w:pPr>
        <w:adjustRightInd w:val="0"/>
        <w:snapToGrid w:val="0"/>
        <w:spacing w:before="120" w:after="120" w:line="240" w:lineRule="auto"/>
        <w:ind w:left="1134"/>
        <w:jc w:val="both"/>
        <w:rPr>
          <w:rFonts w:ascii="Calibri" w:hAnsi="Calibri" w:cs="Calibri"/>
          <w:szCs w:val="20"/>
          <w:lang w:val="en-US"/>
        </w:rPr>
      </w:pPr>
      <w:r w:rsidRPr="008068AA">
        <w:rPr>
          <w:rFonts w:ascii="Calibri" w:hAnsi="Calibri" w:cs="Calibri"/>
          <w:szCs w:val="20"/>
          <w:lang w:val="en-US"/>
        </w:rPr>
        <w:t>The blocked citation should be written this way (Giddens, 1978, pp.25-30).</w:t>
      </w:r>
      <w:r w:rsidR="00DD2FA4">
        <w:rPr>
          <w:rFonts w:ascii="Calibri" w:hAnsi="Calibri" w:cs="Calibri"/>
          <w:szCs w:val="20"/>
          <w:lang w:val="en-US"/>
        </w:rPr>
        <w:t xml:space="preserve"> </w:t>
      </w:r>
      <w:r w:rsidRPr="008068AA">
        <w:rPr>
          <w:rFonts w:ascii="Calibri" w:hAnsi="Calibri" w:cs="Calibri"/>
          <w:szCs w:val="20"/>
          <w:lang w:val="en-US"/>
        </w:rPr>
        <w:t xml:space="preserve">According to Giddens </w:t>
      </w:r>
      <w:r w:rsidRPr="008068AA">
        <w:rPr>
          <w:rFonts w:cstheme="minorHAnsi"/>
          <w:szCs w:val="20"/>
          <w:lang w:val="en-US"/>
        </w:rPr>
        <w:t xml:space="preserve">(1978, pp.25-30) </w:t>
      </w:r>
      <w:r w:rsidRPr="008068AA">
        <w:rPr>
          <w:rFonts w:ascii="Calibri" w:hAnsi="Calibri" w:cs="Calibri"/>
          <w:szCs w:val="20"/>
          <w:lang w:val="en-US"/>
        </w:rPr>
        <w:t>the blocked citation should be written in this way.</w:t>
      </w:r>
      <w:r w:rsidR="00DD2FA4">
        <w:rPr>
          <w:rFonts w:ascii="Calibri" w:hAnsi="Calibri" w:cs="Calibri"/>
          <w:szCs w:val="20"/>
          <w:lang w:val="en-US"/>
        </w:rPr>
        <w:t xml:space="preserve"> </w:t>
      </w:r>
      <w:r w:rsidRPr="008068AA">
        <w:rPr>
          <w:rFonts w:ascii="Calibri" w:hAnsi="Calibri" w:cs="Calibri"/>
          <w:szCs w:val="20"/>
          <w:lang w:val="en-US"/>
        </w:rPr>
        <w:t>The blocked citation should be written this way (Wegener &amp; Petty, 1994, pp.34-42).</w:t>
      </w:r>
      <w:r w:rsidR="00DD2FA4">
        <w:rPr>
          <w:rFonts w:ascii="Calibri" w:hAnsi="Calibri" w:cs="Calibri"/>
          <w:szCs w:val="20"/>
          <w:lang w:val="en-US"/>
        </w:rPr>
        <w:t xml:space="preserve"> </w:t>
      </w:r>
      <w:r w:rsidR="00F34A14" w:rsidRPr="008068AA">
        <w:rPr>
          <w:rFonts w:ascii="Calibri" w:hAnsi="Calibri" w:cs="Calibri"/>
          <w:szCs w:val="20"/>
          <w:lang w:val="en-US"/>
        </w:rPr>
        <w:t>According to Wegener &amp; Petty (1994, pp.34-42) the blocked citation should be written in this way.</w:t>
      </w:r>
      <w:r w:rsidR="00DD2FA4">
        <w:rPr>
          <w:rFonts w:ascii="Calibri" w:hAnsi="Calibri" w:cs="Calibri"/>
          <w:szCs w:val="20"/>
          <w:lang w:val="en-US"/>
        </w:rPr>
        <w:t xml:space="preserve"> </w:t>
      </w:r>
      <w:r w:rsidR="00F34A14" w:rsidRPr="008068AA">
        <w:rPr>
          <w:rFonts w:ascii="Calibri" w:hAnsi="Calibri" w:cs="Calibri"/>
          <w:szCs w:val="20"/>
          <w:lang w:val="en-US"/>
        </w:rPr>
        <w:t xml:space="preserve">The blocked citation should be written this way (Harris </w:t>
      </w:r>
      <w:r w:rsidR="00F34A14" w:rsidRPr="008068AA">
        <w:rPr>
          <w:rFonts w:ascii="Calibri" w:hAnsi="Calibri" w:cs="Calibri"/>
          <w:i/>
          <w:iCs/>
          <w:szCs w:val="20"/>
          <w:lang w:val="en-US"/>
        </w:rPr>
        <w:t>et al</w:t>
      </w:r>
      <w:r w:rsidR="00F34A14" w:rsidRPr="008068AA">
        <w:rPr>
          <w:rFonts w:ascii="Calibri" w:hAnsi="Calibri" w:cs="Calibri"/>
          <w:szCs w:val="20"/>
          <w:lang w:val="en-US"/>
        </w:rPr>
        <w:t>., 2018, pp.58-67).</w:t>
      </w:r>
      <w:r w:rsidR="00DD2FA4">
        <w:rPr>
          <w:rFonts w:ascii="Calibri" w:hAnsi="Calibri" w:cs="Calibri"/>
          <w:szCs w:val="20"/>
          <w:lang w:val="en-US"/>
        </w:rPr>
        <w:t xml:space="preserve"> </w:t>
      </w:r>
      <w:r w:rsidR="00F34A14" w:rsidRPr="008068AA">
        <w:rPr>
          <w:rFonts w:ascii="Calibri" w:hAnsi="Calibri" w:cs="Calibri"/>
          <w:szCs w:val="20"/>
          <w:lang w:val="en-US"/>
        </w:rPr>
        <w:t xml:space="preserve">According to Harris </w:t>
      </w:r>
      <w:r w:rsidR="00F34A14" w:rsidRPr="008068AA">
        <w:rPr>
          <w:rFonts w:ascii="Calibri" w:hAnsi="Calibri" w:cs="Calibri"/>
          <w:i/>
          <w:iCs/>
          <w:szCs w:val="20"/>
          <w:lang w:val="en-US"/>
        </w:rPr>
        <w:t>et al</w:t>
      </w:r>
      <w:r w:rsidR="00F34A14" w:rsidRPr="008068AA">
        <w:rPr>
          <w:rFonts w:ascii="Calibri" w:hAnsi="Calibri" w:cs="Calibri"/>
          <w:szCs w:val="20"/>
          <w:lang w:val="en-US"/>
        </w:rPr>
        <w:t>. (2018, pp.58-67) the blocked citation should be written this way.</w:t>
      </w:r>
      <w:r w:rsidR="00DD2FA4">
        <w:rPr>
          <w:rFonts w:ascii="Calibri" w:hAnsi="Calibri" w:cs="Calibri"/>
          <w:szCs w:val="20"/>
          <w:lang w:val="en-US"/>
        </w:rPr>
        <w:t xml:space="preserve"> </w:t>
      </w:r>
      <w:r w:rsidR="00F34A14" w:rsidRPr="008068AA">
        <w:rPr>
          <w:rFonts w:ascii="Calibri" w:hAnsi="Calibri" w:cs="Calibri"/>
          <w:szCs w:val="20"/>
          <w:lang w:val="en-US"/>
        </w:rPr>
        <w:t>The blocked citation should be written this way (Boser, 2017, cited in Brown, 2018).</w:t>
      </w:r>
      <w:r w:rsidR="00DD2FA4">
        <w:rPr>
          <w:rFonts w:ascii="Calibri" w:hAnsi="Calibri" w:cs="Calibri"/>
          <w:szCs w:val="20"/>
          <w:lang w:val="en-US"/>
        </w:rPr>
        <w:t xml:space="preserve"> </w:t>
      </w:r>
      <w:r w:rsidR="00F34A14" w:rsidRPr="008068AA">
        <w:rPr>
          <w:rFonts w:ascii="Calibri" w:hAnsi="Calibri" w:cs="Calibri"/>
          <w:szCs w:val="20"/>
          <w:lang w:val="en-US"/>
        </w:rPr>
        <w:t>According to Boser (2017, cited in Brown, 2018) the blocked citation should be written in this way.</w:t>
      </w:r>
    </w:p>
    <w:p w14:paraId="4AC380EE" w14:textId="77777777" w:rsidR="00B31A4D" w:rsidRPr="008068AA" w:rsidRDefault="00B31A4D" w:rsidP="006D51A1">
      <w:pPr>
        <w:adjustRightInd w:val="0"/>
        <w:snapToGrid w:val="0"/>
        <w:spacing w:before="240" w:after="120" w:line="240" w:lineRule="auto"/>
        <w:jc w:val="both"/>
        <w:rPr>
          <w:rFonts w:ascii="Calibri" w:hAnsi="Calibri" w:cs="Calibri"/>
          <w:b/>
          <w:bCs/>
          <w:szCs w:val="20"/>
          <w:lang w:val="en-US"/>
        </w:rPr>
        <w:sectPr w:rsidR="00B31A4D" w:rsidRPr="008068AA" w:rsidSect="00D22A17">
          <w:type w:val="continuous"/>
          <w:pgSz w:w="11906" w:h="16838" w:code="9"/>
          <w:pgMar w:top="1701" w:right="1134" w:bottom="1701" w:left="1701" w:header="709" w:footer="709" w:gutter="0"/>
          <w:cols w:space="567"/>
          <w:docGrid w:linePitch="360"/>
        </w:sectPr>
      </w:pPr>
    </w:p>
    <w:p w14:paraId="31EBF3E9" w14:textId="7158216B" w:rsidR="00291DE6" w:rsidRPr="00DD2FA4" w:rsidRDefault="00330FCF" w:rsidP="00DD2FA4">
      <w:pPr>
        <w:adjustRightInd w:val="0"/>
        <w:snapToGrid w:val="0"/>
        <w:spacing w:before="240" w:after="120" w:line="240" w:lineRule="auto"/>
        <w:jc w:val="both"/>
        <w:rPr>
          <w:rFonts w:ascii="Calibri" w:hAnsi="Calibri" w:cs="Calibri"/>
          <w:b/>
          <w:bCs/>
          <w:color w:val="1F3864" w:themeColor="accent1" w:themeShade="80"/>
          <w:sz w:val="24"/>
          <w:lang w:val="en-US"/>
        </w:rPr>
        <w:sectPr w:rsidR="00291DE6" w:rsidRPr="00DD2FA4" w:rsidSect="00D22A17">
          <w:type w:val="continuous"/>
          <w:pgSz w:w="11906" w:h="16838" w:code="9"/>
          <w:pgMar w:top="1701" w:right="1134" w:bottom="1701" w:left="1701" w:header="709" w:footer="709" w:gutter="0"/>
          <w:cols w:space="708"/>
          <w:docGrid w:linePitch="360"/>
        </w:sectPr>
      </w:pPr>
      <w:r w:rsidRPr="00DD2FA4">
        <w:rPr>
          <w:rFonts w:ascii="Calibri" w:hAnsi="Calibri" w:cs="Calibri"/>
          <w:b/>
          <w:bCs/>
          <w:color w:val="1F3864" w:themeColor="accent1" w:themeShade="80"/>
          <w:sz w:val="24"/>
          <w:lang w:val="en-US"/>
        </w:rPr>
        <w:t>8.2 References</w:t>
      </w:r>
    </w:p>
    <w:p w14:paraId="1E275C65" w14:textId="63D380CC" w:rsidR="00330FCF" w:rsidRPr="008068AA" w:rsidRDefault="00330FCF" w:rsidP="00DD2FA4">
      <w:pPr>
        <w:adjustRightInd w:val="0"/>
        <w:snapToGrid w:val="0"/>
        <w:spacing w:before="120" w:after="120" w:line="240" w:lineRule="auto"/>
        <w:ind w:firstLine="709"/>
        <w:jc w:val="both"/>
        <w:rPr>
          <w:rFonts w:ascii="Calibri" w:hAnsi="Calibri" w:cs="Calibri"/>
          <w:szCs w:val="20"/>
          <w:lang w:val="en-US"/>
        </w:rPr>
      </w:pPr>
      <w:r w:rsidRPr="008068AA">
        <w:rPr>
          <w:rFonts w:ascii="Calibri" w:hAnsi="Calibri" w:cs="Calibri"/>
          <w:szCs w:val="20"/>
          <w:lang w:val="en-US"/>
        </w:rPr>
        <w:t xml:space="preserve">Bibliographic references must comply with the </w:t>
      </w:r>
      <w:r w:rsidRPr="008068AA">
        <w:rPr>
          <w:rFonts w:ascii="Calibri" w:hAnsi="Calibri" w:cs="Calibri"/>
          <w:i/>
          <w:iCs/>
          <w:szCs w:val="20"/>
          <w:lang w:val="en-US"/>
        </w:rPr>
        <w:t xml:space="preserve">American Psychological Association </w:t>
      </w:r>
      <w:r w:rsidRPr="008068AA">
        <w:rPr>
          <w:rFonts w:ascii="Calibri" w:hAnsi="Calibri" w:cs="Calibri"/>
          <w:szCs w:val="20"/>
          <w:lang w:val="en-US"/>
        </w:rPr>
        <w:t>(APA), 7th edition, Calibri font, size 10, according to the examples in subsections 8.2.1; 8.2.2; 8.2.3; 8.2.4; 8.2.5; 8.2.6; 8.2.7; 8.2.8; and 8.2.9:</w:t>
      </w:r>
    </w:p>
    <w:p w14:paraId="67105366" w14:textId="306E910C" w:rsidR="00330FCF" w:rsidRPr="00DD2FA4" w:rsidRDefault="00330FCF" w:rsidP="006D51A1">
      <w:pPr>
        <w:adjustRightInd w:val="0"/>
        <w:snapToGrid w:val="0"/>
        <w:spacing w:before="240" w:after="120" w:line="240" w:lineRule="auto"/>
        <w:jc w:val="both"/>
        <w:rPr>
          <w:rFonts w:ascii="Calibri" w:hAnsi="Calibri" w:cs="Calibri"/>
          <w:b/>
          <w:bCs/>
          <w:i/>
          <w:iCs/>
          <w:color w:val="1F3864" w:themeColor="accent1" w:themeShade="80"/>
          <w:sz w:val="24"/>
          <w:lang w:val="en-US"/>
        </w:rPr>
      </w:pPr>
      <w:r w:rsidRPr="00DD2FA4">
        <w:rPr>
          <w:rFonts w:ascii="Calibri" w:hAnsi="Calibri" w:cs="Calibri"/>
          <w:b/>
          <w:bCs/>
          <w:i/>
          <w:iCs/>
          <w:color w:val="1F3864" w:themeColor="accent1" w:themeShade="80"/>
          <w:sz w:val="24"/>
          <w:lang w:val="en-US"/>
        </w:rPr>
        <w:t>8.2.1 Books</w:t>
      </w:r>
    </w:p>
    <w:p w14:paraId="722BC182" w14:textId="77777777" w:rsidR="005D65D4" w:rsidRPr="008068AA" w:rsidRDefault="005D65D4" w:rsidP="006D51A1">
      <w:pPr>
        <w:adjustRightInd w:val="0"/>
        <w:snapToGrid w:val="0"/>
        <w:spacing w:before="120" w:after="120" w:line="240" w:lineRule="auto"/>
        <w:ind w:left="426" w:hanging="426"/>
        <w:rPr>
          <w:rFonts w:ascii="Calibri" w:hAnsi="Calibri" w:cs="Calibri"/>
          <w:szCs w:val="20"/>
          <w:lang w:val="en-US"/>
        </w:rPr>
      </w:pPr>
      <w:bookmarkStart w:id="1" w:name="_Hlk101802838"/>
      <w:r w:rsidRPr="008068AA">
        <w:rPr>
          <w:rFonts w:ascii="Calibri" w:hAnsi="Calibri" w:cs="Calibri"/>
          <w:szCs w:val="20"/>
          <w:lang w:val="en-US"/>
        </w:rPr>
        <w:t>King, M. L., Jr. (2010). Stride toward freedom: The Montgomery story. Beacon Press.</w:t>
      </w:r>
    </w:p>
    <w:p w14:paraId="13AB895F" w14:textId="77777777" w:rsidR="005D65D4" w:rsidRPr="008068AA" w:rsidRDefault="005D65D4" w:rsidP="006D51A1">
      <w:pPr>
        <w:adjustRightInd w:val="0"/>
        <w:snapToGrid w:val="0"/>
        <w:spacing w:before="120" w:after="120" w:line="240" w:lineRule="auto"/>
        <w:ind w:left="426" w:hanging="426"/>
        <w:rPr>
          <w:rFonts w:ascii="Calibri" w:hAnsi="Calibri" w:cs="Calibri"/>
          <w:szCs w:val="20"/>
          <w:lang w:val="en-US"/>
        </w:rPr>
      </w:pPr>
      <w:r w:rsidRPr="008068AA">
        <w:rPr>
          <w:rFonts w:ascii="Calibri" w:hAnsi="Calibri" w:cs="Calibri"/>
          <w:szCs w:val="20"/>
          <w:lang w:val="en-US"/>
        </w:rPr>
        <w:t>DiFonzo, N., &amp; Bordia, P. (2007). Rumor psychology: Social and organizational approaches. American Psychological Association.</w:t>
      </w:r>
    </w:p>
    <w:bookmarkEnd w:id="1"/>
    <w:p w14:paraId="11312D28" w14:textId="095B6476" w:rsidR="00330FCF" w:rsidRPr="00DD2FA4" w:rsidRDefault="00330FCF" w:rsidP="006D51A1">
      <w:pPr>
        <w:adjustRightInd w:val="0"/>
        <w:snapToGrid w:val="0"/>
        <w:spacing w:before="240" w:after="120" w:line="240" w:lineRule="auto"/>
        <w:jc w:val="both"/>
        <w:rPr>
          <w:rFonts w:ascii="Calibri" w:hAnsi="Calibri" w:cs="Calibri"/>
          <w:b/>
          <w:bCs/>
          <w:i/>
          <w:iCs/>
          <w:color w:val="1F3864" w:themeColor="accent1" w:themeShade="80"/>
          <w:sz w:val="24"/>
          <w:lang w:val="en-US"/>
        </w:rPr>
      </w:pPr>
      <w:r w:rsidRPr="00DD2FA4">
        <w:rPr>
          <w:rFonts w:ascii="Calibri" w:hAnsi="Calibri" w:cs="Calibri"/>
          <w:b/>
          <w:bCs/>
          <w:i/>
          <w:iCs/>
          <w:color w:val="1F3864" w:themeColor="accent1" w:themeShade="80"/>
          <w:sz w:val="24"/>
          <w:lang w:val="en-US"/>
        </w:rPr>
        <w:t>8.2.2 Book Chapters</w:t>
      </w:r>
    </w:p>
    <w:p w14:paraId="762B6994" w14:textId="77777777" w:rsidR="005D65D4" w:rsidRPr="008068AA" w:rsidRDefault="005D65D4" w:rsidP="006D51A1">
      <w:pPr>
        <w:adjustRightInd w:val="0"/>
        <w:snapToGrid w:val="0"/>
        <w:spacing w:before="120" w:after="120" w:line="240" w:lineRule="auto"/>
        <w:ind w:left="426" w:hanging="426"/>
        <w:rPr>
          <w:rFonts w:ascii="Calibri" w:hAnsi="Calibri" w:cs="Calibri"/>
          <w:szCs w:val="20"/>
          <w:lang w:val="en-US"/>
        </w:rPr>
      </w:pPr>
      <w:bookmarkStart w:id="2" w:name="_Hlk101802854"/>
      <w:r w:rsidRPr="008068AA">
        <w:rPr>
          <w:rFonts w:ascii="Calibri" w:hAnsi="Calibri" w:cs="Calibri"/>
          <w:szCs w:val="20"/>
          <w:lang w:val="en-US"/>
        </w:rPr>
        <w:t>Burke, W. W., &amp; Nourmair, D. A. (2001). The role of personality assessment in organization development. In J. Waclawski &amp; A. H. Church (Eds.), Organization development: A data-driven approach to organizational change (pp. 55-77). Jossey-Bass.</w:t>
      </w:r>
    </w:p>
    <w:p w14:paraId="55693B8D" w14:textId="056AF065" w:rsidR="00330FCF" w:rsidRPr="008068AA" w:rsidRDefault="005D65D4" w:rsidP="006D51A1">
      <w:pPr>
        <w:adjustRightInd w:val="0"/>
        <w:snapToGrid w:val="0"/>
        <w:spacing w:before="120" w:after="120" w:line="240" w:lineRule="auto"/>
        <w:ind w:left="426" w:hanging="426"/>
        <w:rPr>
          <w:rFonts w:ascii="Calibri" w:hAnsi="Calibri" w:cs="Calibri"/>
          <w:szCs w:val="20"/>
          <w:lang w:val="en-US"/>
        </w:rPr>
      </w:pPr>
      <w:r w:rsidRPr="008068AA">
        <w:rPr>
          <w:rFonts w:ascii="Calibri" w:hAnsi="Calibri" w:cs="Calibri"/>
          <w:szCs w:val="20"/>
          <w:lang w:val="en-US"/>
        </w:rPr>
        <w:lastRenderedPageBreak/>
        <w:t>Posluszny, D., Spencer, S., &amp; Baum, A. (2007). Post-traumatic stress disorder. In S. Ayers, A. Baum, C. McManus, &amp; et al. (Eds.), Cambridge handbook of psychology, health</w:t>
      </w:r>
      <w:r w:rsidR="008147A9">
        <w:rPr>
          <w:rFonts w:ascii="Calibri" w:hAnsi="Calibri" w:cs="Calibri"/>
          <w:szCs w:val="20"/>
          <w:lang w:val="en-US"/>
        </w:rPr>
        <w:t>,</w:t>
      </w:r>
      <w:r w:rsidRPr="008068AA">
        <w:rPr>
          <w:rFonts w:ascii="Calibri" w:hAnsi="Calibri" w:cs="Calibri"/>
          <w:szCs w:val="20"/>
          <w:lang w:val="en-US"/>
        </w:rPr>
        <w:t xml:space="preserve"> and medicine (2nd ed.). Cambridge University Press</w:t>
      </w:r>
      <w:r w:rsidR="00330FCF" w:rsidRPr="008068AA">
        <w:rPr>
          <w:rFonts w:ascii="Calibri" w:hAnsi="Calibri" w:cs="Calibri"/>
          <w:szCs w:val="20"/>
          <w:lang w:val="en-US"/>
        </w:rPr>
        <w:t>.</w:t>
      </w:r>
    </w:p>
    <w:bookmarkEnd w:id="2"/>
    <w:p w14:paraId="2E74622D" w14:textId="52B6793F" w:rsidR="00330FCF" w:rsidRPr="00DD2FA4" w:rsidRDefault="00330FCF" w:rsidP="006D51A1">
      <w:pPr>
        <w:adjustRightInd w:val="0"/>
        <w:snapToGrid w:val="0"/>
        <w:spacing w:before="240" w:after="120" w:line="240" w:lineRule="auto"/>
        <w:jc w:val="both"/>
        <w:rPr>
          <w:rFonts w:ascii="Calibri" w:hAnsi="Calibri" w:cs="Calibri"/>
          <w:b/>
          <w:bCs/>
          <w:i/>
          <w:iCs/>
          <w:color w:val="1F3864" w:themeColor="accent1" w:themeShade="80"/>
          <w:sz w:val="24"/>
          <w:lang w:val="en-US"/>
        </w:rPr>
      </w:pPr>
      <w:r w:rsidRPr="00DD2FA4">
        <w:rPr>
          <w:rFonts w:ascii="Calibri" w:hAnsi="Calibri" w:cs="Calibri"/>
          <w:b/>
          <w:bCs/>
          <w:i/>
          <w:iCs/>
          <w:color w:val="1F3864" w:themeColor="accent1" w:themeShade="80"/>
          <w:sz w:val="24"/>
          <w:lang w:val="en-US"/>
        </w:rPr>
        <w:t>8.2.3 Journal Articles</w:t>
      </w:r>
    </w:p>
    <w:p w14:paraId="6A82929C"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bookmarkStart w:id="3" w:name="_Hlk101802882"/>
      <w:r w:rsidRPr="008068AA">
        <w:rPr>
          <w:rFonts w:ascii="Calibri" w:hAnsi="Calibri" w:cs="Calibri"/>
          <w:szCs w:val="20"/>
          <w:lang w:val="en-US"/>
        </w:rPr>
        <w:t>Bishop, D. M. (2006). Public opinion and juvenile justice policy: Myths and misconceptions. Criminology &amp; Public Policy, 5(4), 653-664. https://doi.org/10.1111/j.1745-9133.2006.00408.x</w:t>
      </w:r>
    </w:p>
    <w:p w14:paraId="58E861E0" w14:textId="4C205417" w:rsidR="00330FCF" w:rsidRPr="008068AA" w:rsidRDefault="005D65D4" w:rsidP="006D51A1">
      <w:pPr>
        <w:adjustRightInd w:val="0"/>
        <w:snapToGrid w:val="0"/>
        <w:spacing w:before="120" w:after="120" w:line="240" w:lineRule="auto"/>
        <w:ind w:left="567" w:hanging="567"/>
        <w:rPr>
          <w:rFonts w:ascii="Calibri" w:hAnsi="Calibri" w:cs="Calibri"/>
          <w:szCs w:val="20"/>
          <w:lang w:val="en-US"/>
        </w:rPr>
      </w:pPr>
      <w:r w:rsidRPr="008068AA">
        <w:rPr>
          <w:rFonts w:ascii="Calibri" w:hAnsi="Calibri" w:cs="Calibri"/>
          <w:szCs w:val="20"/>
          <w:lang w:val="en-US"/>
        </w:rPr>
        <w:t>Somers, C. L., Day, A. G., Niewiadomski, J., Sutter, C., Baroni, B. A., &amp; Hong, J. S. (2018). Understanding how school climate affects overall mood in residential care: Perspectives of adolescent girls in foster care and juvenile justice systems. Juvenile &amp; Family Court Journal, 69(4), 43-58. https://doi.org/10.1111/jfcj.12120</w:t>
      </w:r>
    </w:p>
    <w:bookmarkEnd w:id="3"/>
    <w:p w14:paraId="65FFA12B" w14:textId="63DB332D" w:rsidR="00330FCF" w:rsidRPr="00DD2FA4" w:rsidRDefault="00330FCF" w:rsidP="006D51A1">
      <w:pPr>
        <w:adjustRightInd w:val="0"/>
        <w:snapToGrid w:val="0"/>
        <w:spacing w:before="240" w:after="120" w:line="240" w:lineRule="auto"/>
        <w:jc w:val="both"/>
        <w:rPr>
          <w:rFonts w:ascii="Calibri" w:hAnsi="Calibri" w:cs="Calibri"/>
          <w:b/>
          <w:bCs/>
          <w:i/>
          <w:iCs/>
          <w:color w:val="1F3864" w:themeColor="accent1" w:themeShade="80"/>
          <w:sz w:val="24"/>
          <w:lang w:val="en-US"/>
        </w:rPr>
      </w:pPr>
      <w:r w:rsidRPr="00DD2FA4">
        <w:rPr>
          <w:rFonts w:ascii="Calibri" w:hAnsi="Calibri" w:cs="Calibri"/>
          <w:b/>
          <w:bCs/>
          <w:i/>
          <w:iCs/>
          <w:color w:val="1F3864" w:themeColor="accent1" w:themeShade="80"/>
          <w:sz w:val="24"/>
          <w:lang w:val="en-US"/>
        </w:rPr>
        <w:t xml:space="preserve">8.2.4 </w:t>
      </w:r>
      <w:r w:rsidR="00A26477" w:rsidRPr="00DD2FA4">
        <w:rPr>
          <w:rFonts w:ascii="Calibri" w:hAnsi="Calibri" w:cs="Calibri"/>
          <w:b/>
          <w:bCs/>
          <w:i/>
          <w:iCs/>
          <w:color w:val="1F3864" w:themeColor="accent1" w:themeShade="80"/>
          <w:sz w:val="24"/>
          <w:lang w:val="en-US"/>
        </w:rPr>
        <w:t xml:space="preserve">Papers </w:t>
      </w:r>
      <w:r w:rsidRPr="00DD2FA4">
        <w:rPr>
          <w:rFonts w:ascii="Calibri" w:hAnsi="Calibri" w:cs="Calibri"/>
          <w:b/>
          <w:bCs/>
          <w:i/>
          <w:iCs/>
          <w:color w:val="1F3864" w:themeColor="accent1" w:themeShade="80"/>
          <w:sz w:val="24"/>
          <w:lang w:val="en-US"/>
        </w:rPr>
        <w:t xml:space="preserve">Published in Event </w:t>
      </w:r>
      <w:r w:rsidR="00A26477" w:rsidRPr="00DD2FA4">
        <w:rPr>
          <w:rFonts w:ascii="Calibri" w:hAnsi="Calibri" w:cs="Calibri"/>
          <w:b/>
          <w:bCs/>
          <w:i/>
          <w:iCs/>
          <w:color w:val="1F3864" w:themeColor="accent1" w:themeShade="80"/>
          <w:sz w:val="24"/>
          <w:lang w:val="en-US"/>
        </w:rPr>
        <w:t>Proceedings</w:t>
      </w:r>
    </w:p>
    <w:p w14:paraId="3C067EEF"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bookmarkStart w:id="4" w:name="_Hlk101802916"/>
      <w:r w:rsidRPr="008068AA">
        <w:rPr>
          <w:rFonts w:ascii="Calibri" w:hAnsi="Calibri" w:cs="Calibri"/>
          <w:szCs w:val="20"/>
          <w:lang w:val="en-US"/>
        </w:rPr>
        <w:t>Davidson, R. J. (2019, August 8–11). Well-being is a skill [Conference session]. APA 2019 Convention, Chicago, IL, United States. https://irp-cdn.multiscreensite.com/a5ea5d51/files/uploaded/APA2019_Program_190708.pdf</w:t>
      </w:r>
    </w:p>
    <w:p w14:paraId="60406A98"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r w:rsidRPr="008068AA">
        <w:rPr>
          <w:rFonts w:ascii="Calibri" w:hAnsi="Calibri" w:cs="Calibri"/>
          <w:szCs w:val="20"/>
          <w:lang w:val="en-US"/>
        </w:rPr>
        <w:t>Fistek, A., Jester, E., &amp; Sonnenberg, K. (2017, July 12-15). Everybody's got a little music in them: Using music therapy to connect, engage, and motivate [Conference session]. Autism Society National Conference, Milwaukee, WI, United States. https://asa.confex.com/asa/2017/webprogramarchives/Session9517.html</w:t>
      </w:r>
    </w:p>
    <w:bookmarkEnd w:id="4"/>
    <w:p w14:paraId="12E6099E" w14:textId="1E288B8C" w:rsidR="00330FCF" w:rsidRPr="00DD2FA4" w:rsidRDefault="00330FCF" w:rsidP="006D51A1">
      <w:pPr>
        <w:adjustRightInd w:val="0"/>
        <w:snapToGrid w:val="0"/>
        <w:spacing w:before="240" w:after="120" w:line="240" w:lineRule="auto"/>
        <w:jc w:val="both"/>
        <w:rPr>
          <w:rFonts w:ascii="Calibri" w:hAnsi="Calibri" w:cs="Calibri"/>
          <w:b/>
          <w:bCs/>
          <w:i/>
          <w:iCs/>
          <w:color w:val="1F3864" w:themeColor="accent1" w:themeShade="80"/>
          <w:sz w:val="24"/>
          <w:lang w:val="en-US"/>
        </w:rPr>
      </w:pPr>
      <w:r w:rsidRPr="00DD2FA4">
        <w:rPr>
          <w:rFonts w:ascii="Calibri" w:hAnsi="Calibri" w:cs="Calibri"/>
          <w:b/>
          <w:bCs/>
          <w:i/>
          <w:iCs/>
          <w:color w:val="1F3864" w:themeColor="accent1" w:themeShade="80"/>
          <w:sz w:val="24"/>
          <w:lang w:val="en-US"/>
        </w:rPr>
        <w:t>8.2.5 Theses/Dissertations</w:t>
      </w:r>
    </w:p>
    <w:p w14:paraId="0CA8D0DC"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bookmarkStart w:id="5" w:name="_Hlk101802930"/>
      <w:r w:rsidRPr="008068AA">
        <w:rPr>
          <w:rFonts w:ascii="Calibri" w:hAnsi="Calibri" w:cs="Calibri"/>
          <w:szCs w:val="20"/>
          <w:lang w:val="en-US"/>
        </w:rPr>
        <w:t xml:space="preserve">Thomas, G. (2014). The influence of homeland security on policing (Publication No. 3645567) [Doctoral dissertation, Indiana University of Pennsylvania]. ProQuest Dissertations and Theses Global. </w:t>
      </w:r>
    </w:p>
    <w:p w14:paraId="416882B8" w14:textId="1980287B" w:rsidR="00330FCF" w:rsidRPr="008068AA" w:rsidRDefault="005D65D4" w:rsidP="006D51A1">
      <w:pPr>
        <w:adjustRightInd w:val="0"/>
        <w:snapToGrid w:val="0"/>
        <w:spacing w:before="120" w:after="120" w:line="240" w:lineRule="auto"/>
        <w:ind w:left="567" w:hanging="567"/>
        <w:rPr>
          <w:rFonts w:ascii="Calibri" w:hAnsi="Calibri" w:cs="Calibri"/>
          <w:szCs w:val="20"/>
          <w:lang w:val="en-US"/>
        </w:rPr>
      </w:pPr>
      <w:r w:rsidRPr="008068AA">
        <w:rPr>
          <w:rFonts w:ascii="Calibri" w:hAnsi="Calibri" w:cs="Calibri"/>
          <w:szCs w:val="20"/>
          <w:lang w:val="en-US"/>
        </w:rPr>
        <w:t>Gerena, C. (2015). Positive Thinking in Dance: The Benefits of Positive Self-Talk Practice in Conjunction with Somatic Exercises for Collegiate Dancers [Master’s thesis, University of California Irvine]. University of California, eScholarship. https://escholarship.org/uc/item/1t39b6g3</w:t>
      </w:r>
    </w:p>
    <w:bookmarkEnd w:id="5"/>
    <w:p w14:paraId="616B9719" w14:textId="6DC48C22" w:rsidR="00330FCF" w:rsidRPr="00DD2FA4" w:rsidRDefault="00330FCF" w:rsidP="006D51A1">
      <w:pPr>
        <w:adjustRightInd w:val="0"/>
        <w:snapToGrid w:val="0"/>
        <w:spacing w:before="240" w:after="120" w:line="240" w:lineRule="auto"/>
        <w:jc w:val="both"/>
        <w:rPr>
          <w:rFonts w:ascii="Calibri" w:hAnsi="Calibri" w:cs="Calibri"/>
          <w:b/>
          <w:bCs/>
          <w:i/>
          <w:iCs/>
          <w:color w:val="1F3864" w:themeColor="accent1" w:themeShade="80"/>
          <w:sz w:val="24"/>
          <w:lang w:val="en-US"/>
        </w:rPr>
      </w:pPr>
      <w:r w:rsidRPr="00DD2FA4">
        <w:rPr>
          <w:rFonts w:ascii="Calibri" w:hAnsi="Calibri" w:cs="Calibri"/>
          <w:b/>
          <w:bCs/>
          <w:i/>
          <w:iCs/>
          <w:color w:val="1F3864" w:themeColor="accent1" w:themeShade="80"/>
          <w:sz w:val="24"/>
          <w:lang w:val="en-US"/>
        </w:rPr>
        <w:t>8.2.6 Web Environment</w:t>
      </w:r>
    </w:p>
    <w:p w14:paraId="1698A0BF"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bookmarkStart w:id="6" w:name="_Hlk101802949"/>
      <w:r w:rsidRPr="008068AA">
        <w:rPr>
          <w:rFonts w:ascii="Calibri" w:hAnsi="Calibri" w:cs="Calibri"/>
          <w:szCs w:val="20"/>
          <w:lang w:val="en-US"/>
        </w:rPr>
        <w:t>Chandler, N. (2020, April 9). What’s the difference between Sasquatch and Bigfoot? howstuffworks. https://science.howstuffworks.com/science-vs-myth/strange-creatures/sasquatch-bigfoot-difference.htm</w:t>
      </w:r>
    </w:p>
    <w:p w14:paraId="7BC49604" w14:textId="0538F046" w:rsidR="00330FCF" w:rsidRPr="008068AA" w:rsidRDefault="005D65D4" w:rsidP="006D51A1">
      <w:pPr>
        <w:adjustRightInd w:val="0"/>
        <w:snapToGrid w:val="0"/>
        <w:spacing w:before="120" w:after="120" w:line="240" w:lineRule="auto"/>
        <w:ind w:left="567" w:hanging="567"/>
        <w:rPr>
          <w:rFonts w:ascii="Calibri" w:hAnsi="Calibri" w:cs="Calibri"/>
          <w:szCs w:val="20"/>
          <w:lang w:val="en-US"/>
        </w:rPr>
      </w:pPr>
      <w:r w:rsidRPr="008068AA">
        <w:rPr>
          <w:rFonts w:ascii="Calibri" w:hAnsi="Calibri" w:cs="Calibri"/>
          <w:szCs w:val="20"/>
          <w:lang w:val="en-US"/>
        </w:rPr>
        <w:t>Kamin, H. S., Lee, C. L., &amp; McAdoo, T. L. (2020). Creating references using seventh edition APA Style [Webinar]. American Psychological Association. https://apastyle.apa.org/instructional-aids/tutorials-webinars</w:t>
      </w:r>
    </w:p>
    <w:bookmarkEnd w:id="6"/>
    <w:p w14:paraId="3FBC0AEB" w14:textId="0F7D85EC" w:rsidR="00330FCF" w:rsidRPr="00DD2FA4" w:rsidRDefault="00D1101C" w:rsidP="006D51A1">
      <w:pPr>
        <w:adjustRightInd w:val="0"/>
        <w:snapToGrid w:val="0"/>
        <w:spacing w:before="240" w:after="120" w:line="240" w:lineRule="auto"/>
        <w:jc w:val="both"/>
        <w:rPr>
          <w:rFonts w:ascii="Calibri" w:hAnsi="Calibri" w:cs="Calibri"/>
          <w:b/>
          <w:bCs/>
          <w:i/>
          <w:iCs/>
          <w:color w:val="1F3864" w:themeColor="accent1" w:themeShade="80"/>
          <w:sz w:val="24"/>
          <w:lang w:val="en-US"/>
        </w:rPr>
      </w:pPr>
      <w:r w:rsidRPr="00DD2FA4">
        <w:rPr>
          <w:rFonts w:ascii="Calibri" w:hAnsi="Calibri" w:cs="Calibri"/>
          <w:b/>
          <w:bCs/>
          <w:i/>
          <w:iCs/>
          <w:color w:val="1F3864" w:themeColor="accent1" w:themeShade="80"/>
          <w:sz w:val="24"/>
          <w:lang w:val="en-US"/>
        </w:rPr>
        <w:t>8.2.7 Videos</w:t>
      </w:r>
    </w:p>
    <w:p w14:paraId="6CF01398"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bookmarkStart w:id="7" w:name="_Hlk101805149"/>
      <w:bookmarkStart w:id="8" w:name="_Hlk101802962"/>
      <w:bookmarkStart w:id="9" w:name="_Hlk101802991"/>
      <w:r w:rsidRPr="008068AA">
        <w:rPr>
          <w:rFonts w:ascii="Calibri" w:hAnsi="Calibri" w:cs="Calibri"/>
          <w:szCs w:val="20"/>
          <w:lang w:val="en-US"/>
        </w:rPr>
        <w:t>Staveley-Taylor, H. (Director). (2006). Introduction to designing experiments [Film; DVD]. Uniview Worldwide; Cambridge Educational.</w:t>
      </w:r>
    </w:p>
    <w:p w14:paraId="512C9CE3"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r w:rsidRPr="008068AA">
        <w:rPr>
          <w:rFonts w:ascii="Calibri" w:hAnsi="Calibri" w:cs="Calibri"/>
          <w:szCs w:val="20"/>
          <w:lang w:val="en-US"/>
        </w:rPr>
        <w:lastRenderedPageBreak/>
        <w:t>Above The Noise. (2017, October 18). Can procrastination be a good thing? [Video]. YouTube</w:t>
      </w:r>
      <w:bookmarkEnd w:id="7"/>
      <w:r w:rsidRPr="008068AA">
        <w:rPr>
          <w:rFonts w:ascii="Calibri" w:hAnsi="Calibri" w:cs="Calibri"/>
          <w:szCs w:val="20"/>
          <w:lang w:val="en-US"/>
        </w:rPr>
        <w:t xml:space="preserve">. </w:t>
      </w:r>
      <w:bookmarkEnd w:id="8"/>
      <w:r w:rsidRPr="008068AA">
        <w:rPr>
          <w:rFonts w:ascii="Calibri" w:hAnsi="Calibri" w:cs="Calibri"/>
          <w:szCs w:val="20"/>
          <w:lang w:val="en-US"/>
        </w:rPr>
        <w:t>https://www.youtube.com/watch?v=FQMwmBNNOnQ</w:t>
      </w:r>
    </w:p>
    <w:bookmarkEnd w:id="9"/>
    <w:p w14:paraId="2466194E" w14:textId="65D0FF2B" w:rsidR="00330FCF" w:rsidRPr="00DD2FA4" w:rsidRDefault="00D1101C" w:rsidP="006D51A1">
      <w:pPr>
        <w:adjustRightInd w:val="0"/>
        <w:snapToGrid w:val="0"/>
        <w:spacing w:before="240" w:after="120" w:line="240" w:lineRule="auto"/>
        <w:jc w:val="both"/>
        <w:rPr>
          <w:rFonts w:ascii="Calibri" w:hAnsi="Calibri" w:cs="Calibri"/>
          <w:b/>
          <w:bCs/>
          <w:i/>
          <w:iCs/>
          <w:color w:val="1F3864" w:themeColor="accent1" w:themeShade="80"/>
          <w:sz w:val="24"/>
          <w:lang w:val="en-US"/>
        </w:rPr>
      </w:pPr>
      <w:r w:rsidRPr="00DD2FA4">
        <w:rPr>
          <w:rFonts w:ascii="Calibri" w:hAnsi="Calibri" w:cs="Calibri"/>
          <w:b/>
          <w:bCs/>
          <w:i/>
          <w:iCs/>
          <w:color w:val="1F3864" w:themeColor="accent1" w:themeShade="80"/>
          <w:sz w:val="24"/>
          <w:lang w:val="en-US"/>
        </w:rPr>
        <w:t>8.2.8 Sounds</w:t>
      </w:r>
    </w:p>
    <w:p w14:paraId="15372F66"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bookmarkStart w:id="10" w:name="_Hlk101803004"/>
      <w:r w:rsidRPr="008068AA">
        <w:rPr>
          <w:rFonts w:ascii="Calibri" w:hAnsi="Calibri" w:cs="Calibri"/>
          <w:szCs w:val="20"/>
          <w:lang w:val="en-US"/>
        </w:rPr>
        <w:t>Nirvana. (1991). Smells like teen spirit [Song]. On Nevermind. DGC.</w:t>
      </w:r>
    </w:p>
    <w:p w14:paraId="2EC884AF" w14:textId="01220C3D" w:rsidR="00330FCF" w:rsidRPr="008068AA" w:rsidRDefault="005D65D4" w:rsidP="006D51A1">
      <w:pPr>
        <w:adjustRightInd w:val="0"/>
        <w:snapToGrid w:val="0"/>
        <w:spacing w:before="120" w:after="120" w:line="240" w:lineRule="auto"/>
        <w:ind w:left="567" w:hanging="567"/>
        <w:rPr>
          <w:rFonts w:ascii="Calibri" w:hAnsi="Calibri" w:cs="Calibri"/>
          <w:szCs w:val="20"/>
          <w:lang w:val="en-US"/>
        </w:rPr>
      </w:pPr>
      <w:r w:rsidRPr="008068AA">
        <w:rPr>
          <w:rFonts w:ascii="Calibri" w:hAnsi="Calibri" w:cs="Calibri"/>
          <w:szCs w:val="20"/>
          <w:lang w:val="en-US"/>
        </w:rPr>
        <w:t>Andrews, F. (2009). The house she lived in. [Song recorded by The Veils]. On Sun Gangs. Rough Trade</w:t>
      </w:r>
      <w:r w:rsidR="00330FCF" w:rsidRPr="008068AA">
        <w:rPr>
          <w:rFonts w:ascii="Calibri" w:hAnsi="Calibri" w:cs="Calibri"/>
          <w:szCs w:val="20"/>
          <w:lang w:val="en-US"/>
        </w:rPr>
        <w:t>.</w:t>
      </w:r>
    </w:p>
    <w:bookmarkEnd w:id="10"/>
    <w:p w14:paraId="5D96EA57" w14:textId="035305B1" w:rsidR="00330FCF" w:rsidRPr="00DD2FA4" w:rsidRDefault="00F34A14" w:rsidP="006D51A1">
      <w:pPr>
        <w:adjustRightInd w:val="0"/>
        <w:snapToGrid w:val="0"/>
        <w:spacing w:before="240" w:after="120" w:line="240" w:lineRule="auto"/>
        <w:jc w:val="both"/>
        <w:rPr>
          <w:rFonts w:ascii="Calibri" w:hAnsi="Calibri" w:cs="Calibri"/>
          <w:b/>
          <w:bCs/>
          <w:i/>
          <w:iCs/>
          <w:color w:val="1F3864" w:themeColor="accent1" w:themeShade="80"/>
          <w:sz w:val="24"/>
          <w:lang w:val="en-US"/>
        </w:rPr>
      </w:pPr>
      <w:r w:rsidRPr="00DD2FA4">
        <w:rPr>
          <w:rFonts w:ascii="Calibri" w:hAnsi="Calibri" w:cs="Calibri"/>
          <w:b/>
          <w:bCs/>
          <w:i/>
          <w:iCs/>
          <w:color w:val="1F3864" w:themeColor="accent1" w:themeShade="80"/>
          <w:sz w:val="24"/>
          <w:lang w:val="en-US"/>
        </w:rPr>
        <w:t>8.2.9 Podcasts</w:t>
      </w:r>
    </w:p>
    <w:p w14:paraId="0CA63203"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bookmarkStart w:id="11" w:name="_Hlk101803020"/>
      <w:r w:rsidRPr="008068AA">
        <w:rPr>
          <w:rFonts w:ascii="Calibri" w:hAnsi="Calibri" w:cs="Calibri"/>
          <w:szCs w:val="20"/>
          <w:lang w:val="en-US"/>
        </w:rPr>
        <w:t>Santos, L. (Host). (n.d.) Psychopaths and superheroes (No. 1) [Audio podcast episode]. In The happiness lab with Dr. Laurie Santos. Pushkin Industries. https://www.happinesslab.fm/season-2-episodes/episode-1</w:t>
      </w:r>
    </w:p>
    <w:p w14:paraId="5ED95A01" w14:textId="77777777" w:rsidR="005D65D4" w:rsidRPr="008068AA" w:rsidRDefault="005D65D4" w:rsidP="006D51A1">
      <w:pPr>
        <w:adjustRightInd w:val="0"/>
        <w:snapToGrid w:val="0"/>
        <w:spacing w:before="120" w:after="120" w:line="240" w:lineRule="auto"/>
        <w:ind w:left="567" w:hanging="567"/>
        <w:rPr>
          <w:rFonts w:ascii="Calibri" w:hAnsi="Calibri" w:cs="Calibri"/>
          <w:szCs w:val="20"/>
          <w:lang w:val="en-US"/>
        </w:rPr>
      </w:pPr>
      <w:r w:rsidRPr="008068AA">
        <w:rPr>
          <w:rFonts w:ascii="Calibri" w:hAnsi="Calibri" w:cs="Calibri"/>
          <w:szCs w:val="20"/>
          <w:lang w:val="en-US"/>
        </w:rPr>
        <w:t>Hersher, R. (2020, March 19). Spring starts today all over America, which is weird [Radio broadcast]. NPR. https://www.npr.org/2020/03/19/817237429/spring-starts-today-all-over america-which-is-weird</w:t>
      </w:r>
    </w:p>
    <w:bookmarkEnd w:id="11"/>
    <w:p w14:paraId="248BB3B9" w14:textId="77777777" w:rsidR="00B31A4D" w:rsidRPr="008068AA" w:rsidRDefault="00B31A4D" w:rsidP="006D51A1">
      <w:pPr>
        <w:adjustRightInd w:val="0"/>
        <w:snapToGrid w:val="0"/>
        <w:spacing w:before="240" w:after="120" w:line="240" w:lineRule="auto"/>
        <w:ind w:left="567" w:hanging="567"/>
        <w:rPr>
          <w:b/>
          <w:bCs/>
          <w:lang w:val="en-US"/>
        </w:rPr>
        <w:sectPr w:rsidR="00B31A4D" w:rsidRPr="008068AA" w:rsidSect="00D22A17">
          <w:type w:val="continuous"/>
          <w:pgSz w:w="11906" w:h="16838" w:code="9"/>
          <w:pgMar w:top="1701" w:right="1134" w:bottom="1701" w:left="1701" w:header="709" w:footer="709" w:gutter="0"/>
          <w:cols w:space="567"/>
          <w:docGrid w:linePitch="360"/>
        </w:sectPr>
      </w:pPr>
    </w:p>
    <w:p w14:paraId="43F9106E" w14:textId="55EF0CB3" w:rsidR="00291DE6" w:rsidRPr="00DD2FA4" w:rsidRDefault="00F34A14" w:rsidP="00DD2FA4">
      <w:pPr>
        <w:adjustRightInd w:val="0"/>
        <w:snapToGrid w:val="0"/>
        <w:spacing w:before="240" w:after="120" w:line="240" w:lineRule="auto"/>
        <w:ind w:left="567" w:hanging="567"/>
        <w:rPr>
          <w:rFonts w:ascii="Calibri" w:hAnsi="Calibri" w:cs="Calibri"/>
          <w:color w:val="1F3864" w:themeColor="accent1" w:themeShade="80"/>
          <w:sz w:val="24"/>
          <w:lang w:val="en-US"/>
        </w:rPr>
        <w:sectPr w:rsidR="00291DE6" w:rsidRPr="00DD2FA4" w:rsidSect="00D22A17">
          <w:type w:val="continuous"/>
          <w:pgSz w:w="11906" w:h="16838" w:code="9"/>
          <w:pgMar w:top="1701" w:right="1134" w:bottom="1701" w:left="1701" w:header="709" w:footer="709" w:gutter="0"/>
          <w:cols w:space="708"/>
          <w:docGrid w:linePitch="360"/>
        </w:sectPr>
      </w:pPr>
      <w:r w:rsidRPr="00DD2FA4">
        <w:rPr>
          <w:b/>
          <w:bCs/>
          <w:color w:val="1F3864" w:themeColor="accent1" w:themeShade="80"/>
          <w:sz w:val="24"/>
          <w:szCs w:val="24"/>
          <w:lang w:val="en-US"/>
        </w:rPr>
        <w:t>8.3 Figures</w:t>
      </w:r>
    </w:p>
    <w:p w14:paraId="6202327D" w14:textId="434A4E68" w:rsidR="0023752E" w:rsidRPr="008068AA" w:rsidRDefault="0023752E" w:rsidP="00DD2FA4">
      <w:pPr>
        <w:pStyle w:val="Leyendadefiguraotabla"/>
        <w:adjustRightInd w:val="0"/>
        <w:snapToGrid w:val="0"/>
        <w:spacing w:after="120"/>
        <w:ind w:firstLine="709"/>
        <w:jc w:val="both"/>
        <w:rPr>
          <w:rFonts w:ascii="Calibri" w:hAnsi="Calibri" w:cs="Calibri"/>
          <w:bCs/>
          <w:i w:val="0"/>
          <w:sz w:val="22"/>
          <w:szCs w:val="22"/>
          <w:lang w:val="en-US"/>
        </w:rPr>
      </w:pPr>
      <w:r w:rsidRPr="008068AA">
        <w:rPr>
          <w:rFonts w:ascii="Calibri" w:hAnsi="Calibri" w:cs="Calibri"/>
          <w:bCs/>
          <w:i w:val="0"/>
          <w:sz w:val="22"/>
          <w:szCs w:val="22"/>
          <w:lang w:val="en-US"/>
        </w:rPr>
        <w:t>Figures must be presented with good resolution. Ex.:</w:t>
      </w:r>
    </w:p>
    <w:p w14:paraId="55963FD1" w14:textId="6B419D2C" w:rsidR="00F34A14" w:rsidRPr="008068AA" w:rsidRDefault="00F34A14" w:rsidP="00DD2FA4">
      <w:pPr>
        <w:pStyle w:val="Leyendadefiguraotabla"/>
        <w:adjustRightInd w:val="0"/>
        <w:snapToGrid w:val="0"/>
        <w:spacing w:after="0"/>
        <w:rPr>
          <w:rFonts w:ascii="Calibri" w:hAnsi="Calibri" w:cs="Calibri"/>
          <w:b/>
          <w:sz w:val="20"/>
          <w:szCs w:val="20"/>
          <w:lang w:val="en-US"/>
        </w:rPr>
      </w:pPr>
      <w:r w:rsidRPr="008068AA">
        <w:rPr>
          <w:rFonts w:ascii="Calibri" w:hAnsi="Calibri" w:cs="Calibri"/>
          <w:b/>
          <w:i w:val="0"/>
          <w:sz w:val="20"/>
          <w:szCs w:val="20"/>
          <w:lang w:val="en-US"/>
        </w:rPr>
        <w:t>Figure 1: Title of the figure</w:t>
      </w:r>
    </w:p>
    <w:p w14:paraId="001B17E9" w14:textId="59D49523" w:rsidR="00F34A14" w:rsidRPr="008068AA" w:rsidRDefault="00367319" w:rsidP="00DD2FA4">
      <w:pPr>
        <w:pStyle w:val="Figura"/>
        <w:adjustRightInd w:val="0"/>
        <w:snapToGrid w:val="0"/>
        <w:spacing w:before="0"/>
        <w:ind w:left="0" w:right="0"/>
        <w:rPr>
          <w:rFonts w:ascii="Calibri" w:hAnsi="Calibri" w:cs="Calibri"/>
          <w:noProof/>
          <w:sz w:val="22"/>
          <w:szCs w:val="22"/>
          <w:lang w:val="en-US" w:eastAsia="pt-BR"/>
        </w:rPr>
      </w:pPr>
      <w:r w:rsidRPr="008068AA">
        <w:rPr>
          <w:lang w:val="en-US"/>
        </w:rPr>
        <w:object w:dxaOrig="7050" w:dyaOrig="6330" w14:anchorId="346A5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95.75pt" o:ole="" o:bordertopcolor="this" o:borderleftcolor="this" o:borderbottomcolor="this" o:borderrightcolor="this">
            <v:imagedata r:id="rId15" o:title=""/>
            <w10:bordertop type="single" width="8"/>
            <w10:borderleft type="single" width="8"/>
            <w10:borderbottom type="single" width="8"/>
            <w10:borderright type="single" width="8"/>
          </v:shape>
          <o:OLEObject Type="Embed" ProgID="PBrush" ShapeID="_x0000_i1025" DrawAspect="Content" ObjectID="_1775673949" r:id="rId16"/>
        </w:object>
      </w:r>
    </w:p>
    <w:p w14:paraId="2A70F719" w14:textId="56C37B91" w:rsidR="00F34A14" w:rsidRPr="00DD2FA4" w:rsidRDefault="00F34A14" w:rsidP="00DD2FA4">
      <w:pPr>
        <w:pStyle w:val="Figura"/>
        <w:adjustRightInd w:val="0"/>
        <w:snapToGrid w:val="0"/>
        <w:spacing w:before="0" w:after="120"/>
        <w:ind w:left="0" w:right="0"/>
        <w:rPr>
          <w:rFonts w:ascii="Calibri" w:hAnsi="Calibri" w:cs="Calibri"/>
          <w:b/>
          <w:noProof/>
          <w:sz w:val="18"/>
          <w:szCs w:val="18"/>
          <w:lang w:val="en-US" w:eastAsia="pt-BR"/>
        </w:rPr>
      </w:pPr>
      <w:r w:rsidRPr="00DD2FA4">
        <w:rPr>
          <w:rFonts w:ascii="Calibri" w:hAnsi="Calibri" w:cs="Calibri"/>
          <w:b/>
          <w:noProof/>
          <w:sz w:val="18"/>
          <w:szCs w:val="18"/>
          <w:lang w:val="en-US" w:eastAsia="pt-BR"/>
        </w:rPr>
        <w:t>Image Source: https://br.pinterest.com/luperciolcf/artigos-cient%C3%ADficos/ (2022).</w:t>
      </w:r>
    </w:p>
    <w:p w14:paraId="41C0676B" w14:textId="77777777" w:rsidR="00DD2FA4" w:rsidRDefault="00DD2FA4" w:rsidP="00DD2FA4">
      <w:pPr>
        <w:adjustRightInd w:val="0"/>
        <w:snapToGrid w:val="0"/>
        <w:spacing w:before="240" w:after="120" w:line="240" w:lineRule="auto"/>
        <w:jc w:val="both"/>
        <w:rPr>
          <w:b/>
          <w:bCs/>
          <w:color w:val="1F3864" w:themeColor="accent1" w:themeShade="80"/>
          <w:lang w:val="en-US"/>
        </w:rPr>
      </w:pPr>
    </w:p>
    <w:p w14:paraId="41AA63AC" w14:textId="77777777" w:rsidR="00DD2FA4" w:rsidRDefault="00DD2FA4" w:rsidP="00DD2FA4">
      <w:pPr>
        <w:adjustRightInd w:val="0"/>
        <w:snapToGrid w:val="0"/>
        <w:spacing w:before="240" w:after="120" w:line="240" w:lineRule="auto"/>
        <w:jc w:val="both"/>
        <w:rPr>
          <w:b/>
          <w:bCs/>
          <w:color w:val="1F3864" w:themeColor="accent1" w:themeShade="80"/>
          <w:lang w:val="en-US"/>
        </w:rPr>
      </w:pPr>
    </w:p>
    <w:p w14:paraId="68DD328C" w14:textId="77777777" w:rsidR="00DD2FA4" w:rsidRDefault="00DD2FA4" w:rsidP="00DD2FA4">
      <w:pPr>
        <w:adjustRightInd w:val="0"/>
        <w:snapToGrid w:val="0"/>
        <w:spacing w:before="240" w:after="120" w:line="240" w:lineRule="auto"/>
        <w:jc w:val="both"/>
        <w:rPr>
          <w:b/>
          <w:bCs/>
          <w:color w:val="1F3864" w:themeColor="accent1" w:themeShade="80"/>
          <w:lang w:val="en-US"/>
        </w:rPr>
      </w:pPr>
    </w:p>
    <w:p w14:paraId="73736627" w14:textId="77777777" w:rsidR="00DD2FA4" w:rsidRDefault="00DD2FA4" w:rsidP="00DD2FA4">
      <w:pPr>
        <w:adjustRightInd w:val="0"/>
        <w:snapToGrid w:val="0"/>
        <w:spacing w:before="240" w:after="120" w:line="240" w:lineRule="auto"/>
        <w:jc w:val="both"/>
        <w:rPr>
          <w:b/>
          <w:bCs/>
          <w:color w:val="1F3864" w:themeColor="accent1" w:themeShade="80"/>
          <w:lang w:val="en-US"/>
        </w:rPr>
      </w:pPr>
    </w:p>
    <w:p w14:paraId="2F3D18A4" w14:textId="77777777" w:rsidR="00DD2FA4" w:rsidRDefault="00DD2FA4" w:rsidP="00DD2FA4">
      <w:pPr>
        <w:adjustRightInd w:val="0"/>
        <w:snapToGrid w:val="0"/>
        <w:spacing w:before="240" w:after="120" w:line="240" w:lineRule="auto"/>
        <w:jc w:val="both"/>
        <w:rPr>
          <w:b/>
          <w:bCs/>
          <w:color w:val="1F3864" w:themeColor="accent1" w:themeShade="80"/>
          <w:lang w:val="en-US"/>
        </w:rPr>
      </w:pPr>
    </w:p>
    <w:p w14:paraId="38F0315C" w14:textId="2D22E878" w:rsidR="00E06B80" w:rsidRPr="008068AA" w:rsidRDefault="0023752E" w:rsidP="00DD2FA4">
      <w:pPr>
        <w:adjustRightInd w:val="0"/>
        <w:snapToGrid w:val="0"/>
        <w:spacing w:before="240" w:after="120" w:line="240" w:lineRule="auto"/>
        <w:jc w:val="both"/>
        <w:rPr>
          <w:b/>
          <w:bCs/>
          <w:color w:val="1F3864" w:themeColor="accent1" w:themeShade="80"/>
          <w:lang w:val="en-US"/>
        </w:rPr>
      </w:pPr>
      <w:r w:rsidRPr="008068AA">
        <w:rPr>
          <w:b/>
          <w:bCs/>
          <w:color w:val="1F3864" w:themeColor="accent1" w:themeShade="80"/>
          <w:lang w:val="en-US"/>
        </w:rPr>
        <w:lastRenderedPageBreak/>
        <w:t>8.4 Graphs</w:t>
      </w:r>
    </w:p>
    <w:p w14:paraId="6ADB6C82" w14:textId="388CD777" w:rsidR="00E06B80" w:rsidRPr="008068AA" w:rsidRDefault="00E06B80" w:rsidP="00DD2FA4">
      <w:pPr>
        <w:adjustRightInd w:val="0"/>
        <w:snapToGrid w:val="0"/>
        <w:spacing w:before="120" w:after="120" w:line="240" w:lineRule="auto"/>
        <w:ind w:firstLine="709"/>
        <w:rPr>
          <w:rFonts w:ascii="Calibri" w:hAnsi="Calibri" w:cs="Calibri"/>
          <w:lang w:val="en-US"/>
        </w:rPr>
      </w:pPr>
      <w:r w:rsidRPr="008068AA">
        <w:rPr>
          <w:rFonts w:ascii="Calibri" w:hAnsi="Calibri" w:cs="Calibri"/>
          <w:lang w:val="en-US"/>
        </w:rPr>
        <w:t>Graphs must be presented with good resolution. Ex.:</w:t>
      </w:r>
    </w:p>
    <w:p w14:paraId="7EDE96D5" w14:textId="31160301" w:rsidR="00E06B80" w:rsidRPr="008068AA" w:rsidRDefault="00E06B80" w:rsidP="00DD2FA4">
      <w:pPr>
        <w:adjustRightInd w:val="0"/>
        <w:snapToGrid w:val="0"/>
        <w:spacing w:before="120" w:after="0" w:line="240" w:lineRule="auto"/>
        <w:jc w:val="center"/>
        <w:rPr>
          <w:rFonts w:ascii="Calibri" w:hAnsi="Calibri" w:cs="Calibri"/>
          <w:b/>
          <w:bCs/>
          <w:color w:val="222A35" w:themeColor="text2" w:themeShade="80"/>
          <w:sz w:val="20"/>
          <w:szCs w:val="20"/>
          <w:lang w:val="en-US"/>
        </w:rPr>
      </w:pPr>
      <w:r w:rsidRPr="008068AA">
        <w:rPr>
          <w:rFonts w:ascii="Calibri" w:hAnsi="Calibri" w:cs="Calibri"/>
          <w:b/>
          <w:bCs/>
          <w:color w:val="222A35" w:themeColor="text2" w:themeShade="80"/>
          <w:sz w:val="20"/>
          <w:szCs w:val="20"/>
          <w:lang w:val="en-US"/>
        </w:rPr>
        <w:t>Graph 1: Title of the graph</w:t>
      </w:r>
    </w:p>
    <w:p w14:paraId="3C4D60E4" w14:textId="5DD344CC" w:rsidR="00E06B80" w:rsidRPr="008068AA" w:rsidRDefault="00E06B80" w:rsidP="00DD2FA4">
      <w:pPr>
        <w:adjustRightInd w:val="0"/>
        <w:snapToGrid w:val="0"/>
        <w:spacing w:after="0" w:line="240" w:lineRule="auto"/>
        <w:jc w:val="center"/>
        <w:rPr>
          <w:rFonts w:ascii="Calibri" w:hAnsi="Calibri" w:cs="Calibri"/>
          <w:color w:val="222A35" w:themeColor="text2" w:themeShade="80"/>
          <w:sz w:val="20"/>
          <w:szCs w:val="20"/>
          <w:lang w:val="en-US"/>
        </w:rPr>
      </w:pPr>
      <w:r w:rsidRPr="008068AA">
        <w:rPr>
          <w:rFonts w:ascii="Calibri" w:hAnsi="Calibri" w:cs="Calibri"/>
          <w:noProof/>
          <w:color w:val="222A35" w:themeColor="text2" w:themeShade="80"/>
          <w:sz w:val="20"/>
          <w:szCs w:val="20"/>
          <w:lang w:val="en-US"/>
        </w:rPr>
        <w:drawing>
          <wp:inline distT="0" distB="0" distL="0" distR="0" wp14:anchorId="505D2054" wp14:editId="7FF1E5ED">
            <wp:extent cx="2691941" cy="2016000"/>
            <wp:effectExtent l="19050" t="19050" r="13335" b="2286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1941" cy="2016000"/>
                    </a:xfrm>
                    <a:prstGeom prst="rect">
                      <a:avLst/>
                    </a:prstGeom>
                    <a:noFill/>
                    <a:ln>
                      <a:solidFill>
                        <a:schemeClr val="tx1"/>
                      </a:solidFill>
                    </a:ln>
                  </pic:spPr>
                </pic:pic>
              </a:graphicData>
            </a:graphic>
          </wp:inline>
        </w:drawing>
      </w:r>
    </w:p>
    <w:p w14:paraId="7F8AD9E0" w14:textId="17035904" w:rsidR="00E06B80" w:rsidRPr="00DD2FA4" w:rsidRDefault="00E06B80" w:rsidP="00DD2FA4">
      <w:pPr>
        <w:adjustRightInd w:val="0"/>
        <w:snapToGrid w:val="0"/>
        <w:spacing w:after="120" w:line="240" w:lineRule="auto"/>
        <w:jc w:val="center"/>
        <w:rPr>
          <w:rFonts w:ascii="Calibri" w:hAnsi="Calibri" w:cs="Calibri"/>
          <w:b/>
          <w:bCs/>
          <w:color w:val="222A35" w:themeColor="text2" w:themeShade="80"/>
          <w:sz w:val="18"/>
          <w:szCs w:val="18"/>
          <w:lang w:val="en-US"/>
        </w:rPr>
      </w:pPr>
      <w:r w:rsidRPr="00DD2FA4">
        <w:rPr>
          <w:rFonts w:ascii="Calibri" w:hAnsi="Calibri" w:cs="Calibri"/>
          <w:b/>
          <w:bCs/>
          <w:color w:val="222A35" w:themeColor="text2" w:themeShade="80"/>
          <w:sz w:val="18"/>
          <w:szCs w:val="18"/>
          <w:lang w:val="en-US"/>
        </w:rPr>
        <w:t>Source Image: https://www.diferenca.com/tipos-de-grafico/ (2022).</w:t>
      </w:r>
    </w:p>
    <w:p w14:paraId="3F0E1A7F" w14:textId="533B2A49" w:rsidR="0023752E" w:rsidRPr="00DD2FA4" w:rsidRDefault="00E06B80" w:rsidP="00DD2FA4">
      <w:pPr>
        <w:adjustRightInd w:val="0"/>
        <w:snapToGrid w:val="0"/>
        <w:spacing w:before="240" w:after="120" w:line="240" w:lineRule="auto"/>
        <w:jc w:val="both"/>
        <w:rPr>
          <w:b/>
          <w:bCs/>
          <w:color w:val="1F3864" w:themeColor="accent1" w:themeShade="80"/>
          <w:sz w:val="24"/>
          <w:szCs w:val="24"/>
          <w:lang w:val="en-US"/>
        </w:rPr>
      </w:pPr>
      <w:r w:rsidRPr="00DD2FA4">
        <w:rPr>
          <w:b/>
          <w:bCs/>
          <w:color w:val="1F3864" w:themeColor="accent1" w:themeShade="80"/>
          <w:sz w:val="24"/>
          <w:szCs w:val="24"/>
          <w:lang w:val="en-US"/>
        </w:rPr>
        <w:t xml:space="preserve">8.5 </w:t>
      </w:r>
      <w:r w:rsidR="008068AA" w:rsidRPr="00DD2FA4">
        <w:rPr>
          <w:b/>
          <w:bCs/>
          <w:color w:val="1F3864" w:themeColor="accent1" w:themeShade="80"/>
          <w:sz w:val="24"/>
          <w:szCs w:val="24"/>
          <w:lang w:val="en-US"/>
        </w:rPr>
        <w:t>T</w:t>
      </w:r>
      <w:r w:rsidR="00367319" w:rsidRPr="00DD2FA4">
        <w:rPr>
          <w:b/>
          <w:bCs/>
          <w:color w:val="1F3864" w:themeColor="accent1" w:themeShade="80"/>
          <w:sz w:val="24"/>
          <w:szCs w:val="24"/>
          <w:lang w:val="en-US"/>
        </w:rPr>
        <w:t>ableau</w:t>
      </w:r>
      <w:r w:rsidR="008068AA" w:rsidRPr="00DD2FA4">
        <w:rPr>
          <w:b/>
          <w:bCs/>
          <w:color w:val="1F3864" w:themeColor="accent1" w:themeShade="80"/>
          <w:sz w:val="24"/>
          <w:szCs w:val="24"/>
          <w:lang w:val="en-US"/>
        </w:rPr>
        <w:t>s</w:t>
      </w:r>
    </w:p>
    <w:p w14:paraId="3B950726" w14:textId="1FD21474" w:rsidR="0023752E" w:rsidRPr="008068AA" w:rsidRDefault="00367319" w:rsidP="00DD2FA4">
      <w:pPr>
        <w:adjustRightInd w:val="0"/>
        <w:snapToGrid w:val="0"/>
        <w:spacing w:before="120" w:after="120" w:line="240" w:lineRule="auto"/>
        <w:ind w:firstLine="709"/>
        <w:jc w:val="both"/>
        <w:rPr>
          <w:lang w:val="en-US"/>
        </w:rPr>
      </w:pPr>
      <w:r w:rsidRPr="008068AA">
        <w:rPr>
          <w:lang w:val="en-US"/>
        </w:rPr>
        <w:t>Tableau</w:t>
      </w:r>
      <w:r w:rsidR="008068AA">
        <w:rPr>
          <w:lang w:val="en-US"/>
        </w:rPr>
        <w:t>s</w:t>
      </w:r>
      <w:r w:rsidR="0023752E" w:rsidRPr="008068AA">
        <w:rPr>
          <w:lang w:val="en-US"/>
        </w:rPr>
        <w:t xml:space="preserve"> contain text, that is, they generally do not contain numbers and percentages. They must be presented as follows. Ex.:</w:t>
      </w:r>
    </w:p>
    <w:p w14:paraId="5F4006E8" w14:textId="2579B43D" w:rsidR="0023752E" w:rsidRPr="008068AA" w:rsidRDefault="00367319" w:rsidP="00DD2FA4">
      <w:pPr>
        <w:adjustRightInd w:val="0"/>
        <w:snapToGrid w:val="0"/>
        <w:spacing w:before="120" w:after="0" w:line="240" w:lineRule="auto"/>
        <w:jc w:val="center"/>
        <w:rPr>
          <w:b/>
          <w:bCs/>
          <w:sz w:val="20"/>
          <w:szCs w:val="20"/>
          <w:lang w:val="en-US"/>
        </w:rPr>
      </w:pPr>
      <w:r w:rsidRPr="008068AA">
        <w:rPr>
          <w:b/>
          <w:bCs/>
          <w:sz w:val="20"/>
          <w:szCs w:val="20"/>
          <w:lang w:val="en-US"/>
        </w:rPr>
        <w:t>Tableau</w:t>
      </w:r>
      <w:r w:rsidR="0023752E" w:rsidRPr="008068AA">
        <w:rPr>
          <w:b/>
          <w:bCs/>
          <w:sz w:val="20"/>
          <w:szCs w:val="20"/>
          <w:lang w:val="en-US"/>
        </w:rPr>
        <w:t xml:space="preserve"> 1: Title of the </w:t>
      </w:r>
      <w:r w:rsidRPr="008068AA">
        <w:rPr>
          <w:b/>
          <w:bCs/>
          <w:sz w:val="20"/>
          <w:szCs w:val="20"/>
          <w:lang w:val="en-US"/>
        </w:rPr>
        <w:t>tableau</w:t>
      </w:r>
    </w:p>
    <w:tbl>
      <w:tblPr>
        <w:tblW w:w="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8"/>
        <w:gridCol w:w="628"/>
      </w:tblGrid>
      <w:tr w:rsidR="00E73093" w:rsidRPr="008068AA" w14:paraId="145884BD" w14:textId="77777777" w:rsidTr="00DD2FA4">
        <w:trPr>
          <w:jc w:val="center"/>
        </w:trPr>
        <w:tc>
          <w:tcPr>
            <w:tcW w:w="1413" w:type="dxa"/>
            <w:shd w:val="clear" w:color="auto" w:fill="auto"/>
            <w:vAlign w:val="center"/>
          </w:tcPr>
          <w:p w14:paraId="5863A595" w14:textId="0E12117A" w:rsidR="00E73093" w:rsidRPr="008068AA" w:rsidRDefault="00E73093" w:rsidP="00DD2FA4">
            <w:pPr>
              <w:adjustRightInd w:val="0"/>
              <w:snapToGrid w:val="0"/>
              <w:spacing w:before="20" w:after="20" w:line="240" w:lineRule="auto"/>
              <w:jc w:val="center"/>
              <w:rPr>
                <w:rFonts w:ascii="Calibri" w:hAnsi="Calibri" w:cs="Calibri"/>
                <w:b/>
                <w:bCs/>
                <w:sz w:val="18"/>
                <w:szCs w:val="18"/>
                <w:lang w:val="en-US"/>
              </w:rPr>
            </w:pPr>
            <w:r w:rsidRPr="008068AA">
              <w:rPr>
                <w:rFonts w:ascii="Calibri" w:hAnsi="Calibri" w:cs="Calibri"/>
                <w:b/>
                <w:bCs/>
                <w:sz w:val="18"/>
                <w:szCs w:val="18"/>
                <w:lang w:val="en-US"/>
              </w:rPr>
              <w:t>Item 1</w:t>
            </w:r>
          </w:p>
        </w:tc>
        <w:tc>
          <w:tcPr>
            <w:tcW w:w="2268" w:type="dxa"/>
            <w:shd w:val="clear" w:color="auto" w:fill="auto"/>
            <w:vAlign w:val="center"/>
          </w:tcPr>
          <w:p w14:paraId="01D41B73" w14:textId="66353981" w:rsidR="00E73093" w:rsidRPr="008068AA" w:rsidRDefault="00E73093" w:rsidP="00DD2FA4">
            <w:pPr>
              <w:adjustRightInd w:val="0"/>
              <w:snapToGrid w:val="0"/>
              <w:spacing w:before="20" w:after="20" w:line="240" w:lineRule="auto"/>
              <w:jc w:val="center"/>
              <w:rPr>
                <w:rFonts w:ascii="Calibri" w:hAnsi="Calibri" w:cs="Calibri"/>
                <w:b/>
                <w:bCs/>
                <w:sz w:val="18"/>
                <w:szCs w:val="18"/>
                <w:lang w:val="en-US"/>
              </w:rPr>
            </w:pPr>
            <w:r w:rsidRPr="008068AA">
              <w:rPr>
                <w:rFonts w:ascii="Calibri" w:hAnsi="Calibri" w:cs="Calibri"/>
                <w:b/>
                <w:bCs/>
                <w:sz w:val="18"/>
                <w:szCs w:val="18"/>
                <w:lang w:val="en-US"/>
              </w:rPr>
              <w:t>Contents</w:t>
            </w:r>
          </w:p>
        </w:tc>
        <w:tc>
          <w:tcPr>
            <w:tcW w:w="628" w:type="dxa"/>
            <w:shd w:val="clear" w:color="auto" w:fill="auto"/>
            <w:vAlign w:val="center"/>
          </w:tcPr>
          <w:p w14:paraId="412DC7D8" w14:textId="77777777" w:rsidR="00E73093" w:rsidRPr="008068AA" w:rsidRDefault="00E73093" w:rsidP="00DD2FA4">
            <w:pPr>
              <w:adjustRightInd w:val="0"/>
              <w:snapToGrid w:val="0"/>
              <w:spacing w:before="20" w:after="20" w:line="240" w:lineRule="auto"/>
              <w:jc w:val="center"/>
              <w:rPr>
                <w:rFonts w:ascii="Calibri" w:hAnsi="Calibri" w:cs="Calibri"/>
                <w:b/>
                <w:bCs/>
                <w:sz w:val="18"/>
                <w:szCs w:val="18"/>
                <w:lang w:val="en-US"/>
              </w:rPr>
            </w:pPr>
            <w:r w:rsidRPr="008068AA">
              <w:rPr>
                <w:rFonts w:ascii="Calibri" w:hAnsi="Calibri" w:cs="Calibri"/>
                <w:b/>
                <w:bCs/>
                <w:sz w:val="18"/>
                <w:szCs w:val="18"/>
                <w:lang w:val="en-US"/>
              </w:rPr>
              <w:t>Year</w:t>
            </w:r>
          </w:p>
        </w:tc>
      </w:tr>
      <w:tr w:rsidR="00E73093" w:rsidRPr="008068AA" w14:paraId="45407574" w14:textId="77777777" w:rsidTr="00DD2FA4">
        <w:trPr>
          <w:jc w:val="center"/>
        </w:trPr>
        <w:tc>
          <w:tcPr>
            <w:tcW w:w="1413" w:type="dxa"/>
            <w:shd w:val="clear" w:color="auto" w:fill="auto"/>
            <w:vAlign w:val="center"/>
          </w:tcPr>
          <w:p w14:paraId="22E8F3EB" w14:textId="35C92D0A" w:rsidR="00E73093" w:rsidRPr="008068AA" w:rsidRDefault="00E73093"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Item A</w:t>
            </w:r>
          </w:p>
        </w:tc>
        <w:tc>
          <w:tcPr>
            <w:tcW w:w="2268" w:type="dxa"/>
            <w:shd w:val="clear" w:color="auto" w:fill="auto"/>
            <w:vAlign w:val="center"/>
          </w:tcPr>
          <w:p w14:paraId="5DE24D1F" w14:textId="1E94C4BD" w:rsidR="00E73093" w:rsidRPr="008068AA" w:rsidRDefault="00E73093"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Content A</w:t>
            </w:r>
          </w:p>
        </w:tc>
        <w:tc>
          <w:tcPr>
            <w:tcW w:w="628" w:type="dxa"/>
            <w:shd w:val="clear" w:color="auto" w:fill="auto"/>
            <w:vAlign w:val="center"/>
          </w:tcPr>
          <w:p w14:paraId="4DB5746E" w14:textId="04CA6B5F" w:rsidR="00E73093" w:rsidRPr="008068AA" w:rsidRDefault="00E73093" w:rsidP="00DD2FA4">
            <w:pPr>
              <w:adjustRightInd w:val="0"/>
              <w:snapToGrid w:val="0"/>
              <w:spacing w:before="20" w:after="20" w:line="240" w:lineRule="auto"/>
              <w:jc w:val="center"/>
              <w:rPr>
                <w:rFonts w:ascii="Calibri" w:hAnsi="Calibri" w:cs="Calibri"/>
                <w:sz w:val="18"/>
                <w:szCs w:val="18"/>
                <w:lang w:val="en-US"/>
              </w:rPr>
            </w:pPr>
            <w:r w:rsidRPr="008068AA">
              <w:rPr>
                <w:rFonts w:ascii="Calibri" w:hAnsi="Calibri" w:cs="Calibri"/>
                <w:sz w:val="18"/>
                <w:szCs w:val="18"/>
                <w:lang w:val="en-US"/>
              </w:rPr>
              <w:t>2000</w:t>
            </w:r>
          </w:p>
        </w:tc>
      </w:tr>
      <w:tr w:rsidR="00E73093" w:rsidRPr="008068AA" w14:paraId="72A86EA8" w14:textId="77777777" w:rsidTr="00DD2FA4">
        <w:trPr>
          <w:jc w:val="center"/>
        </w:trPr>
        <w:tc>
          <w:tcPr>
            <w:tcW w:w="1413" w:type="dxa"/>
            <w:shd w:val="clear" w:color="auto" w:fill="auto"/>
            <w:vAlign w:val="center"/>
          </w:tcPr>
          <w:p w14:paraId="54E6C6A5" w14:textId="3B6B4122" w:rsidR="00E73093" w:rsidRPr="008068AA" w:rsidRDefault="00E73093"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Item B</w:t>
            </w:r>
          </w:p>
        </w:tc>
        <w:tc>
          <w:tcPr>
            <w:tcW w:w="2268" w:type="dxa"/>
            <w:shd w:val="clear" w:color="auto" w:fill="auto"/>
            <w:vAlign w:val="center"/>
          </w:tcPr>
          <w:p w14:paraId="345F8A2C" w14:textId="09722EF1" w:rsidR="00E73093" w:rsidRPr="008068AA" w:rsidRDefault="00E73093"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Content B</w:t>
            </w:r>
          </w:p>
        </w:tc>
        <w:tc>
          <w:tcPr>
            <w:tcW w:w="628" w:type="dxa"/>
            <w:shd w:val="clear" w:color="auto" w:fill="auto"/>
            <w:vAlign w:val="center"/>
          </w:tcPr>
          <w:p w14:paraId="504498D8" w14:textId="446FA021" w:rsidR="00E73093" w:rsidRPr="008068AA" w:rsidRDefault="00E73093" w:rsidP="00DD2FA4">
            <w:pPr>
              <w:adjustRightInd w:val="0"/>
              <w:snapToGrid w:val="0"/>
              <w:spacing w:before="20" w:after="20" w:line="240" w:lineRule="auto"/>
              <w:jc w:val="center"/>
              <w:rPr>
                <w:rFonts w:ascii="Calibri" w:hAnsi="Calibri" w:cs="Calibri"/>
                <w:sz w:val="18"/>
                <w:szCs w:val="18"/>
                <w:lang w:val="en-US"/>
              </w:rPr>
            </w:pPr>
            <w:r w:rsidRPr="008068AA">
              <w:rPr>
                <w:rFonts w:ascii="Calibri" w:hAnsi="Calibri" w:cs="Calibri"/>
                <w:sz w:val="18"/>
                <w:szCs w:val="18"/>
                <w:lang w:val="en-US"/>
              </w:rPr>
              <w:t>2001</w:t>
            </w:r>
          </w:p>
        </w:tc>
      </w:tr>
      <w:tr w:rsidR="00E73093" w:rsidRPr="008068AA" w14:paraId="08954614" w14:textId="77777777" w:rsidTr="00DD2FA4">
        <w:trPr>
          <w:jc w:val="center"/>
        </w:trPr>
        <w:tc>
          <w:tcPr>
            <w:tcW w:w="1413" w:type="dxa"/>
            <w:shd w:val="clear" w:color="auto" w:fill="auto"/>
            <w:vAlign w:val="center"/>
          </w:tcPr>
          <w:p w14:paraId="42AA1B37" w14:textId="5567F321" w:rsidR="00E73093" w:rsidRPr="008068AA" w:rsidRDefault="00E73093"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Item C</w:t>
            </w:r>
          </w:p>
        </w:tc>
        <w:tc>
          <w:tcPr>
            <w:tcW w:w="2268" w:type="dxa"/>
            <w:shd w:val="clear" w:color="auto" w:fill="auto"/>
            <w:vAlign w:val="center"/>
          </w:tcPr>
          <w:p w14:paraId="12E2F44F" w14:textId="432445A9" w:rsidR="00E73093" w:rsidRPr="008068AA" w:rsidRDefault="008068AA" w:rsidP="00DD2FA4">
            <w:pPr>
              <w:adjustRightInd w:val="0"/>
              <w:snapToGrid w:val="0"/>
              <w:spacing w:before="20" w:after="20" w:line="240" w:lineRule="auto"/>
              <w:rPr>
                <w:rFonts w:ascii="Calibri" w:hAnsi="Calibri" w:cs="Calibri"/>
                <w:sz w:val="18"/>
                <w:szCs w:val="18"/>
                <w:lang w:val="en-US"/>
              </w:rPr>
            </w:pPr>
            <w:r>
              <w:rPr>
                <w:rFonts w:ascii="Calibri" w:hAnsi="Calibri" w:cs="Calibri"/>
                <w:sz w:val="18"/>
                <w:szCs w:val="18"/>
                <w:lang w:val="en-US"/>
              </w:rPr>
              <w:t>C</w:t>
            </w:r>
            <w:r w:rsidR="00E73093" w:rsidRPr="008068AA">
              <w:rPr>
                <w:rFonts w:ascii="Calibri" w:hAnsi="Calibri" w:cs="Calibri"/>
                <w:sz w:val="18"/>
                <w:szCs w:val="18"/>
                <w:lang w:val="en-US"/>
              </w:rPr>
              <w:t>ontent</w:t>
            </w:r>
            <w:r>
              <w:rPr>
                <w:rFonts w:ascii="Calibri" w:hAnsi="Calibri" w:cs="Calibri"/>
                <w:sz w:val="18"/>
                <w:szCs w:val="18"/>
                <w:lang w:val="en-US"/>
              </w:rPr>
              <w:t xml:space="preserve"> C</w:t>
            </w:r>
          </w:p>
        </w:tc>
        <w:tc>
          <w:tcPr>
            <w:tcW w:w="628" w:type="dxa"/>
            <w:shd w:val="clear" w:color="auto" w:fill="auto"/>
            <w:vAlign w:val="center"/>
          </w:tcPr>
          <w:p w14:paraId="27C340AF" w14:textId="20D02E80" w:rsidR="00E73093" w:rsidRPr="008068AA" w:rsidRDefault="00E73093" w:rsidP="00DD2FA4">
            <w:pPr>
              <w:adjustRightInd w:val="0"/>
              <w:snapToGrid w:val="0"/>
              <w:spacing w:before="20" w:after="20" w:line="240" w:lineRule="auto"/>
              <w:jc w:val="center"/>
              <w:rPr>
                <w:rFonts w:ascii="Calibri" w:hAnsi="Calibri" w:cs="Calibri"/>
                <w:sz w:val="18"/>
                <w:szCs w:val="18"/>
                <w:lang w:val="en-US"/>
              </w:rPr>
            </w:pPr>
            <w:r w:rsidRPr="008068AA">
              <w:rPr>
                <w:rFonts w:ascii="Calibri" w:hAnsi="Calibri" w:cs="Calibri"/>
                <w:sz w:val="18"/>
                <w:szCs w:val="18"/>
                <w:lang w:val="en-US"/>
              </w:rPr>
              <w:t>2002</w:t>
            </w:r>
          </w:p>
        </w:tc>
      </w:tr>
      <w:tr w:rsidR="00E73093" w:rsidRPr="008068AA" w14:paraId="5445CD3C" w14:textId="77777777" w:rsidTr="00DD2FA4">
        <w:trPr>
          <w:jc w:val="center"/>
        </w:trPr>
        <w:tc>
          <w:tcPr>
            <w:tcW w:w="1413" w:type="dxa"/>
            <w:shd w:val="clear" w:color="auto" w:fill="auto"/>
            <w:vAlign w:val="center"/>
          </w:tcPr>
          <w:p w14:paraId="21A61A6B" w14:textId="52FDE80B" w:rsidR="00E73093" w:rsidRPr="008068AA" w:rsidRDefault="00E73093"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Item D</w:t>
            </w:r>
          </w:p>
        </w:tc>
        <w:tc>
          <w:tcPr>
            <w:tcW w:w="2268" w:type="dxa"/>
            <w:shd w:val="clear" w:color="auto" w:fill="auto"/>
            <w:vAlign w:val="center"/>
          </w:tcPr>
          <w:p w14:paraId="7C50475F" w14:textId="5BC7A3CD" w:rsidR="00E73093" w:rsidRPr="008068AA" w:rsidRDefault="00E73093"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Content D</w:t>
            </w:r>
          </w:p>
        </w:tc>
        <w:tc>
          <w:tcPr>
            <w:tcW w:w="628" w:type="dxa"/>
            <w:shd w:val="clear" w:color="auto" w:fill="auto"/>
            <w:vAlign w:val="center"/>
          </w:tcPr>
          <w:p w14:paraId="2ECEF2CF" w14:textId="3D20B65D" w:rsidR="00E73093" w:rsidRPr="008068AA" w:rsidRDefault="00E73093" w:rsidP="00DD2FA4">
            <w:pPr>
              <w:adjustRightInd w:val="0"/>
              <w:snapToGrid w:val="0"/>
              <w:spacing w:before="20" w:after="20" w:line="240" w:lineRule="auto"/>
              <w:jc w:val="center"/>
              <w:rPr>
                <w:rFonts w:ascii="Calibri" w:hAnsi="Calibri" w:cs="Calibri"/>
                <w:sz w:val="18"/>
                <w:szCs w:val="18"/>
                <w:lang w:val="en-US"/>
              </w:rPr>
            </w:pPr>
            <w:r w:rsidRPr="008068AA">
              <w:rPr>
                <w:rFonts w:ascii="Calibri" w:hAnsi="Calibri" w:cs="Calibri"/>
                <w:sz w:val="18"/>
                <w:szCs w:val="18"/>
                <w:lang w:val="en-US"/>
              </w:rPr>
              <w:t>2003</w:t>
            </w:r>
          </w:p>
        </w:tc>
      </w:tr>
      <w:tr w:rsidR="0013288C" w:rsidRPr="008068AA" w14:paraId="3B29B07F" w14:textId="77777777" w:rsidTr="00DD2FA4">
        <w:trPr>
          <w:jc w:val="center"/>
        </w:trPr>
        <w:tc>
          <w:tcPr>
            <w:tcW w:w="1413" w:type="dxa"/>
            <w:shd w:val="clear" w:color="auto" w:fill="auto"/>
            <w:vAlign w:val="center"/>
          </w:tcPr>
          <w:p w14:paraId="6C220529" w14:textId="42E1FCEF" w:rsidR="0013288C" w:rsidRPr="008068AA" w:rsidRDefault="0013288C"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Item E</w:t>
            </w:r>
          </w:p>
        </w:tc>
        <w:tc>
          <w:tcPr>
            <w:tcW w:w="2268" w:type="dxa"/>
            <w:shd w:val="clear" w:color="auto" w:fill="auto"/>
            <w:vAlign w:val="center"/>
          </w:tcPr>
          <w:p w14:paraId="702CD739" w14:textId="732E89AB" w:rsidR="0013288C" w:rsidRPr="008068AA" w:rsidRDefault="0013288C"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Content E</w:t>
            </w:r>
          </w:p>
        </w:tc>
        <w:tc>
          <w:tcPr>
            <w:tcW w:w="628" w:type="dxa"/>
            <w:shd w:val="clear" w:color="auto" w:fill="auto"/>
            <w:vAlign w:val="center"/>
          </w:tcPr>
          <w:p w14:paraId="0349A41D" w14:textId="5550B9D8" w:rsidR="0013288C" w:rsidRPr="008068AA" w:rsidRDefault="0013288C" w:rsidP="00DD2FA4">
            <w:pPr>
              <w:adjustRightInd w:val="0"/>
              <w:snapToGrid w:val="0"/>
              <w:spacing w:before="20" w:after="20" w:line="240" w:lineRule="auto"/>
              <w:jc w:val="center"/>
              <w:rPr>
                <w:rFonts w:ascii="Calibri" w:hAnsi="Calibri" w:cs="Calibri"/>
                <w:sz w:val="18"/>
                <w:szCs w:val="18"/>
                <w:lang w:val="en-US"/>
              </w:rPr>
            </w:pPr>
            <w:r w:rsidRPr="008068AA">
              <w:rPr>
                <w:rFonts w:ascii="Calibri" w:hAnsi="Calibri" w:cs="Calibri"/>
                <w:sz w:val="18"/>
                <w:szCs w:val="18"/>
                <w:lang w:val="en-US"/>
              </w:rPr>
              <w:t>2004</w:t>
            </w:r>
          </w:p>
        </w:tc>
      </w:tr>
      <w:tr w:rsidR="0013288C" w:rsidRPr="008068AA" w14:paraId="248C97F7" w14:textId="77777777" w:rsidTr="00DD2FA4">
        <w:trPr>
          <w:jc w:val="center"/>
        </w:trPr>
        <w:tc>
          <w:tcPr>
            <w:tcW w:w="1413" w:type="dxa"/>
            <w:shd w:val="clear" w:color="auto" w:fill="auto"/>
            <w:vAlign w:val="center"/>
          </w:tcPr>
          <w:p w14:paraId="3C1DD315" w14:textId="10C20981" w:rsidR="0013288C" w:rsidRPr="008068AA" w:rsidRDefault="0013288C"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Item F</w:t>
            </w:r>
          </w:p>
        </w:tc>
        <w:tc>
          <w:tcPr>
            <w:tcW w:w="2268" w:type="dxa"/>
            <w:shd w:val="clear" w:color="auto" w:fill="auto"/>
            <w:vAlign w:val="center"/>
          </w:tcPr>
          <w:p w14:paraId="5F379C47" w14:textId="33C9C755" w:rsidR="0013288C" w:rsidRPr="008068AA" w:rsidRDefault="0013288C" w:rsidP="00DD2FA4">
            <w:pPr>
              <w:adjustRightInd w:val="0"/>
              <w:snapToGrid w:val="0"/>
              <w:spacing w:before="20" w:after="20" w:line="240" w:lineRule="auto"/>
              <w:rPr>
                <w:rFonts w:ascii="Calibri" w:hAnsi="Calibri" w:cs="Calibri"/>
                <w:sz w:val="18"/>
                <w:szCs w:val="18"/>
                <w:lang w:val="en-US"/>
              </w:rPr>
            </w:pPr>
            <w:r w:rsidRPr="008068AA">
              <w:rPr>
                <w:rFonts w:ascii="Calibri" w:hAnsi="Calibri" w:cs="Calibri"/>
                <w:sz w:val="18"/>
                <w:szCs w:val="18"/>
                <w:lang w:val="en-US"/>
              </w:rPr>
              <w:t>Content F</w:t>
            </w:r>
          </w:p>
        </w:tc>
        <w:tc>
          <w:tcPr>
            <w:tcW w:w="628" w:type="dxa"/>
            <w:shd w:val="clear" w:color="auto" w:fill="auto"/>
            <w:vAlign w:val="center"/>
          </w:tcPr>
          <w:p w14:paraId="73732CDA" w14:textId="4BB56DEA" w:rsidR="0013288C" w:rsidRPr="008068AA" w:rsidRDefault="0013288C" w:rsidP="00DD2FA4">
            <w:pPr>
              <w:adjustRightInd w:val="0"/>
              <w:snapToGrid w:val="0"/>
              <w:spacing w:before="20" w:after="20" w:line="240" w:lineRule="auto"/>
              <w:jc w:val="center"/>
              <w:rPr>
                <w:rFonts w:ascii="Calibri" w:hAnsi="Calibri" w:cs="Calibri"/>
                <w:sz w:val="18"/>
                <w:szCs w:val="18"/>
                <w:lang w:val="en-US"/>
              </w:rPr>
            </w:pPr>
            <w:r w:rsidRPr="008068AA">
              <w:rPr>
                <w:rFonts w:ascii="Calibri" w:hAnsi="Calibri" w:cs="Calibri"/>
                <w:sz w:val="18"/>
                <w:szCs w:val="18"/>
                <w:lang w:val="en-US"/>
              </w:rPr>
              <w:t>2005</w:t>
            </w:r>
          </w:p>
        </w:tc>
      </w:tr>
    </w:tbl>
    <w:p w14:paraId="1CEABF17" w14:textId="0195357C" w:rsidR="00F34A14" w:rsidRPr="00DD2FA4" w:rsidRDefault="0023752E" w:rsidP="00DD2FA4">
      <w:pPr>
        <w:adjustRightInd w:val="0"/>
        <w:snapToGrid w:val="0"/>
        <w:spacing w:after="120" w:line="240" w:lineRule="auto"/>
        <w:jc w:val="center"/>
        <w:rPr>
          <w:b/>
          <w:bCs/>
          <w:sz w:val="18"/>
          <w:szCs w:val="18"/>
          <w:lang w:val="en-US"/>
        </w:rPr>
      </w:pPr>
      <w:r w:rsidRPr="00DD2FA4">
        <w:rPr>
          <w:b/>
          <w:bCs/>
          <w:sz w:val="18"/>
          <w:szCs w:val="18"/>
          <w:lang w:val="en-US"/>
        </w:rPr>
        <w:t>Source: Own elaboration (2022).</w:t>
      </w:r>
    </w:p>
    <w:p w14:paraId="58E6E381" w14:textId="16369A40" w:rsidR="00E73093" w:rsidRPr="00DD2FA4" w:rsidRDefault="00E73093" w:rsidP="00DD2FA4">
      <w:pPr>
        <w:adjustRightInd w:val="0"/>
        <w:snapToGrid w:val="0"/>
        <w:spacing w:before="240" w:after="120" w:line="240" w:lineRule="auto"/>
        <w:rPr>
          <w:rFonts w:ascii="Calibri" w:hAnsi="Calibri" w:cs="Calibri"/>
          <w:b/>
          <w:bCs/>
          <w:color w:val="1F3864" w:themeColor="accent1" w:themeShade="80"/>
          <w:sz w:val="24"/>
          <w:szCs w:val="24"/>
          <w:lang w:val="en-US"/>
        </w:rPr>
      </w:pPr>
      <w:r w:rsidRPr="00DD2FA4">
        <w:rPr>
          <w:rFonts w:ascii="Calibri" w:hAnsi="Calibri" w:cs="Calibri"/>
          <w:b/>
          <w:bCs/>
          <w:color w:val="1F3864" w:themeColor="accent1" w:themeShade="80"/>
          <w:sz w:val="24"/>
          <w:szCs w:val="24"/>
          <w:lang w:val="en-US"/>
        </w:rPr>
        <w:t>8.6 Tables</w:t>
      </w:r>
    </w:p>
    <w:p w14:paraId="5E84CAC2" w14:textId="793B436E" w:rsidR="00E73093" w:rsidRPr="008068AA" w:rsidRDefault="00E73093" w:rsidP="00DD2FA4">
      <w:pPr>
        <w:adjustRightInd w:val="0"/>
        <w:snapToGrid w:val="0"/>
        <w:spacing w:before="120" w:after="120" w:line="240" w:lineRule="auto"/>
        <w:ind w:firstLine="709"/>
        <w:jc w:val="both"/>
        <w:rPr>
          <w:rFonts w:ascii="Calibri" w:hAnsi="Calibri" w:cs="Calibri"/>
          <w:lang w:val="en-US"/>
        </w:rPr>
      </w:pPr>
      <w:r w:rsidRPr="008068AA">
        <w:rPr>
          <w:rFonts w:ascii="Calibri" w:hAnsi="Calibri" w:cs="Calibri"/>
          <w:lang w:val="en-US"/>
        </w:rPr>
        <w:t>Tables contain numbers and/or percentages. They must be presented as follows. Ex.:</w:t>
      </w:r>
    </w:p>
    <w:p w14:paraId="276365C5" w14:textId="7D99AFDD" w:rsidR="00E73093" w:rsidRPr="008068AA" w:rsidRDefault="00E73093" w:rsidP="00DD2FA4">
      <w:pPr>
        <w:adjustRightInd w:val="0"/>
        <w:snapToGrid w:val="0"/>
        <w:spacing w:before="120" w:after="0" w:line="240" w:lineRule="auto"/>
        <w:jc w:val="center"/>
        <w:rPr>
          <w:rFonts w:ascii="Calibri" w:hAnsi="Calibri" w:cs="Calibri"/>
          <w:b/>
          <w:sz w:val="20"/>
          <w:szCs w:val="18"/>
          <w:lang w:val="en-US"/>
        </w:rPr>
      </w:pPr>
      <w:r w:rsidRPr="008068AA">
        <w:rPr>
          <w:rFonts w:ascii="Calibri" w:hAnsi="Calibri" w:cs="Calibri"/>
          <w:b/>
          <w:sz w:val="20"/>
          <w:szCs w:val="18"/>
          <w:lang w:val="en-US"/>
        </w:rPr>
        <w:t>Table 1: Title of the table</w:t>
      </w:r>
    </w:p>
    <w:tbl>
      <w:tblPr>
        <w:tblW w:w="4536" w:type="dxa"/>
        <w:jc w:val="center"/>
        <w:tblBorders>
          <w:top w:val="single" w:sz="12" w:space="0" w:color="000000"/>
          <w:left w:val="nil"/>
          <w:bottom w:val="single" w:sz="12" w:space="0" w:color="000000"/>
          <w:right w:val="nil"/>
          <w:insideH w:val="nil"/>
          <w:insideV w:val="nil"/>
        </w:tblBorders>
        <w:shd w:val="clear" w:color="auto" w:fill="D9D9D9"/>
        <w:tblLayout w:type="fixed"/>
        <w:tblCellMar>
          <w:left w:w="70" w:type="dxa"/>
          <w:right w:w="70" w:type="dxa"/>
        </w:tblCellMar>
        <w:tblLook w:val="00A0" w:firstRow="1" w:lastRow="0" w:firstColumn="1" w:lastColumn="0" w:noHBand="0" w:noVBand="0"/>
      </w:tblPr>
      <w:tblGrid>
        <w:gridCol w:w="2159"/>
        <w:gridCol w:w="2377"/>
      </w:tblGrid>
      <w:tr w:rsidR="00E73093" w:rsidRPr="008068AA" w14:paraId="115E1AA7" w14:textId="77777777" w:rsidTr="00DD2FA4">
        <w:trPr>
          <w:cantSplit/>
          <w:jc w:val="center"/>
        </w:trPr>
        <w:tc>
          <w:tcPr>
            <w:tcW w:w="2159" w:type="dxa"/>
            <w:tcBorders>
              <w:top w:val="double" w:sz="4" w:space="0" w:color="auto"/>
              <w:bottom w:val="double" w:sz="4" w:space="0" w:color="auto"/>
              <w:right w:val="nil"/>
            </w:tcBorders>
            <w:shd w:val="clear" w:color="auto" w:fill="D9D9D9"/>
          </w:tcPr>
          <w:p w14:paraId="2B44029F" w14:textId="77777777" w:rsidR="00E73093" w:rsidRPr="008068AA" w:rsidRDefault="00E73093" w:rsidP="00DD2FA4">
            <w:pPr>
              <w:pStyle w:val="Tabla-Cabecera"/>
              <w:adjustRightInd w:val="0"/>
              <w:snapToGrid w:val="0"/>
              <w:rPr>
                <w:rFonts w:ascii="Calibri" w:hAnsi="Calibri" w:cs="Calibri"/>
                <w:b/>
                <w:i w:val="0"/>
                <w:szCs w:val="18"/>
                <w:lang w:val="en-US"/>
              </w:rPr>
            </w:pPr>
            <w:r w:rsidRPr="008068AA">
              <w:rPr>
                <w:rFonts w:ascii="Calibri" w:hAnsi="Calibri" w:cs="Calibri"/>
                <w:b/>
                <w:i w:val="0"/>
                <w:szCs w:val="18"/>
                <w:lang w:val="en-US"/>
              </w:rPr>
              <w:t>Style</w:t>
            </w:r>
          </w:p>
        </w:tc>
        <w:tc>
          <w:tcPr>
            <w:tcW w:w="2377" w:type="dxa"/>
            <w:tcBorders>
              <w:top w:val="double" w:sz="4" w:space="0" w:color="auto"/>
              <w:left w:val="nil"/>
              <w:bottom w:val="double" w:sz="4" w:space="0" w:color="auto"/>
            </w:tcBorders>
            <w:shd w:val="clear" w:color="auto" w:fill="D9D9D9"/>
          </w:tcPr>
          <w:p w14:paraId="6B254F3F" w14:textId="77777777" w:rsidR="00E73093" w:rsidRPr="008068AA" w:rsidRDefault="00E73093" w:rsidP="00DD2FA4">
            <w:pPr>
              <w:pStyle w:val="Tabla-Cabecera"/>
              <w:adjustRightInd w:val="0"/>
              <w:snapToGrid w:val="0"/>
              <w:jc w:val="center"/>
              <w:rPr>
                <w:rFonts w:ascii="Calibri" w:hAnsi="Calibri" w:cs="Calibri"/>
                <w:b/>
                <w:i w:val="0"/>
                <w:szCs w:val="18"/>
                <w:lang w:val="en-US"/>
              </w:rPr>
            </w:pPr>
            <w:r w:rsidRPr="008068AA">
              <w:rPr>
                <w:rFonts w:ascii="Calibri" w:hAnsi="Calibri" w:cs="Calibri"/>
                <w:b/>
                <w:i w:val="0"/>
                <w:szCs w:val="18"/>
                <w:lang w:val="en-US"/>
              </w:rPr>
              <w:t>Use</w:t>
            </w:r>
          </w:p>
        </w:tc>
      </w:tr>
      <w:tr w:rsidR="00E73093" w:rsidRPr="008068AA" w14:paraId="5AE1D864" w14:textId="77777777" w:rsidTr="00DD2FA4">
        <w:trPr>
          <w:cantSplit/>
          <w:jc w:val="center"/>
        </w:trPr>
        <w:tc>
          <w:tcPr>
            <w:tcW w:w="2159" w:type="dxa"/>
            <w:tcBorders>
              <w:top w:val="double" w:sz="4" w:space="0" w:color="auto"/>
              <w:bottom w:val="single" w:sz="2" w:space="0" w:color="000000"/>
              <w:right w:val="nil"/>
            </w:tcBorders>
            <w:shd w:val="clear" w:color="auto" w:fill="F2F2F2"/>
          </w:tcPr>
          <w:p w14:paraId="62312865" w14:textId="1D6DD4CA" w:rsidR="00E73093" w:rsidRPr="008068AA" w:rsidRDefault="00367319" w:rsidP="00DD2FA4">
            <w:pPr>
              <w:pStyle w:val="Tabla-Texto"/>
              <w:adjustRightInd w:val="0"/>
              <w:snapToGrid w:val="0"/>
              <w:rPr>
                <w:rFonts w:ascii="Calibri" w:hAnsi="Calibri" w:cs="Calibri"/>
                <w:szCs w:val="18"/>
                <w:lang w:val="en-US"/>
              </w:rPr>
            </w:pPr>
            <w:r w:rsidRPr="008068AA">
              <w:rPr>
                <w:rFonts w:ascii="Calibri" w:hAnsi="Calibri" w:cs="Calibri"/>
                <w:szCs w:val="18"/>
                <w:lang w:val="en-US"/>
              </w:rPr>
              <w:t>Style 1</w:t>
            </w:r>
          </w:p>
        </w:tc>
        <w:tc>
          <w:tcPr>
            <w:tcW w:w="2377" w:type="dxa"/>
            <w:tcBorders>
              <w:top w:val="double" w:sz="4" w:space="0" w:color="auto"/>
              <w:left w:val="nil"/>
              <w:bottom w:val="single" w:sz="2" w:space="0" w:color="000000"/>
            </w:tcBorders>
            <w:shd w:val="clear" w:color="auto" w:fill="F2F2F2"/>
          </w:tcPr>
          <w:p w14:paraId="12E79F95" w14:textId="77777777" w:rsidR="00E73093" w:rsidRPr="008068AA" w:rsidRDefault="00E73093" w:rsidP="00DD2FA4">
            <w:pPr>
              <w:pStyle w:val="Tabla-Texto"/>
              <w:adjustRightInd w:val="0"/>
              <w:snapToGrid w:val="0"/>
              <w:jc w:val="center"/>
              <w:rPr>
                <w:rFonts w:ascii="Calibri" w:hAnsi="Calibri" w:cs="Calibri"/>
                <w:szCs w:val="18"/>
                <w:lang w:val="en-US"/>
              </w:rPr>
            </w:pPr>
            <w:r w:rsidRPr="008068AA">
              <w:rPr>
                <w:rFonts w:ascii="Calibri" w:hAnsi="Calibri" w:cs="Calibri"/>
                <w:szCs w:val="18"/>
                <w:lang w:val="en-US"/>
              </w:rPr>
              <w:t>10%</w:t>
            </w:r>
          </w:p>
        </w:tc>
      </w:tr>
      <w:tr w:rsidR="00E73093" w:rsidRPr="008068AA" w14:paraId="2379EDF0" w14:textId="77777777" w:rsidTr="00DD2FA4">
        <w:trPr>
          <w:cantSplit/>
          <w:jc w:val="center"/>
        </w:trPr>
        <w:tc>
          <w:tcPr>
            <w:tcW w:w="2159" w:type="dxa"/>
            <w:tcBorders>
              <w:top w:val="single" w:sz="2" w:space="0" w:color="000000"/>
              <w:bottom w:val="single" w:sz="2" w:space="0" w:color="000000"/>
              <w:right w:val="nil"/>
            </w:tcBorders>
            <w:shd w:val="clear" w:color="auto" w:fill="D9D9D9"/>
          </w:tcPr>
          <w:p w14:paraId="25375630" w14:textId="37EECEDF" w:rsidR="00E73093" w:rsidRPr="008068AA" w:rsidRDefault="00367319" w:rsidP="00DD2FA4">
            <w:pPr>
              <w:pStyle w:val="Tabla-Texto"/>
              <w:adjustRightInd w:val="0"/>
              <w:snapToGrid w:val="0"/>
              <w:rPr>
                <w:rFonts w:ascii="Calibri" w:hAnsi="Calibri" w:cs="Calibri"/>
                <w:szCs w:val="18"/>
                <w:lang w:val="en-US"/>
              </w:rPr>
            </w:pPr>
            <w:r w:rsidRPr="008068AA">
              <w:rPr>
                <w:rFonts w:ascii="Calibri" w:hAnsi="Calibri" w:cs="Calibri"/>
                <w:szCs w:val="18"/>
                <w:lang w:val="en-US"/>
              </w:rPr>
              <w:t>Style 2</w:t>
            </w:r>
          </w:p>
        </w:tc>
        <w:tc>
          <w:tcPr>
            <w:tcW w:w="2377" w:type="dxa"/>
            <w:tcBorders>
              <w:top w:val="single" w:sz="2" w:space="0" w:color="000000"/>
              <w:left w:val="nil"/>
              <w:bottom w:val="single" w:sz="2" w:space="0" w:color="000000"/>
            </w:tcBorders>
            <w:shd w:val="clear" w:color="auto" w:fill="D9D9D9"/>
          </w:tcPr>
          <w:p w14:paraId="56F22B74" w14:textId="1CCC129E" w:rsidR="00E73093" w:rsidRPr="008068AA" w:rsidRDefault="008F0C3A" w:rsidP="00DD2FA4">
            <w:pPr>
              <w:pStyle w:val="Tabla-Texto"/>
              <w:adjustRightInd w:val="0"/>
              <w:snapToGrid w:val="0"/>
              <w:jc w:val="center"/>
              <w:rPr>
                <w:rFonts w:ascii="Calibri" w:hAnsi="Calibri" w:cs="Calibri"/>
                <w:szCs w:val="18"/>
                <w:lang w:val="en-US"/>
              </w:rPr>
            </w:pPr>
            <w:r w:rsidRPr="008068AA">
              <w:rPr>
                <w:rFonts w:ascii="Calibri" w:hAnsi="Calibri" w:cs="Calibri"/>
                <w:szCs w:val="18"/>
                <w:lang w:val="en-US"/>
              </w:rPr>
              <w:t>15%</w:t>
            </w:r>
          </w:p>
        </w:tc>
      </w:tr>
      <w:tr w:rsidR="00E73093" w:rsidRPr="008068AA" w14:paraId="3DEEDDCE" w14:textId="77777777" w:rsidTr="00DD2FA4">
        <w:trPr>
          <w:cantSplit/>
          <w:jc w:val="center"/>
        </w:trPr>
        <w:tc>
          <w:tcPr>
            <w:tcW w:w="2159" w:type="dxa"/>
            <w:tcBorders>
              <w:top w:val="single" w:sz="2" w:space="0" w:color="000000"/>
              <w:bottom w:val="single" w:sz="2" w:space="0" w:color="000000"/>
              <w:right w:val="nil"/>
            </w:tcBorders>
            <w:shd w:val="clear" w:color="auto" w:fill="F2F2F2"/>
          </w:tcPr>
          <w:p w14:paraId="17A9E024" w14:textId="403A5671" w:rsidR="00E73093" w:rsidRPr="008068AA" w:rsidRDefault="00367319" w:rsidP="00DD2FA4">
            <w:pPr>
              <w:pStyle w:val="Tabla-Texto"/>
              <w:adjustRightInd w:val="0"/>
              <w:snapToGrid w:val="0"/>
              <w:rPr>
                <w:rFonts w:ascii="Calibri" w:hAnsi="Calibri" w:cs="Calibri"/>
                <w:szCs w:val="18"/>
                <w:lang w:val="en-US"/>
              </w:rPr>
            </w:pPr>
            <w:r w:rsidRPr="008068AA">
              <w:rPr>
                <w:rFonts w:ascii="Calibri" w:hAnsi="Calibri" w:cs="Calibri"/>
                <w:szCs w:val="18"/>
                <w:lang w:val="en-US"/>
              </w:rPr>
              <w:t>Style 3</w:t>
            </w:r>
          </w:p>
        </w:tc>
        <w:tc>
          <w:tcPr>
            <w:tcW w:w="2377" w:type="dxa"/>
            <w:tcBorders>
              <w:top w:val="single" w:sz="2" w:space="0" w:color="000000"/>
              <w:left w:val="nil"/>
              <w:bottom w:val="single" w:sz="2" w:space="0" w:color="000000"/>
            </w:tcBorders>
            <w:shd w:val="clear" w:color="auto" w:fill="F2F2F2"/>
          </w:tcPr>
          <w:p w14:paraId="6B087149" w14:textId="7FE41EDF" w:rsidR="00E73093" w:rsidRPr="008068AA" w:rsidRDefault="008F0C3A" w:rsidP="00DD2FA4">
            <w:pPr>
              <w:pStyle w:val="Tabla-Texto"/>
              <w:adjustRightInd w:val="0"/>
              <w:snapToGrid w:val="0"/>
              <w:jc w:val="center"/>
              <w:rPr>
                <w:rFonts w:ascii="Calibri" w:hAnsi="Calibri" w:cs="Calibri"/>
                <w:szCs w:val="18"/>
                <w:lang w:val="en-US"/>
              </w:rPr>
            </w:pPr>
            <w:r w:rsidRPr="008068AA">
              <w:rPr>
                <w:rFonts w:ascii="Calibri" w:hAnsi="Calibri" w:cs="Calibri"/>
                <w:szCs w:val="18"/>
                <w:lang w:val="en-US"/>
              </w:rPr>
              <w:t>20%</w:t>
            </w:r>
          </w:p>
        </w:tc>
      </w:tr>
      <w:tr w:rsidR="00E73093" w:rsidRPr="008068AA" w14:paraId="7ED4ABB9" w14:textId="77777777" w:rsidTr="00DD2FA4">
        <w:trPr>
          <w:cantSplit/>
          <w:jc w:val="center"/>
        </w:trPr>
        <w:tc>
          <w:tcPr>
            <w:tcW w:w="2159" w:type="dxa"/>
            <w:tcBorders>
              <w:top w:val="single" w:sz="2" w:space="0" w:color="000000"/>
              <w:bottom w:val="single" w:sz="2" w:space="0" w:color="000000"/>
              <w:right w:val="nil"/>
            </w:tcBorders>
            <w:shd w:val="clear" w:color="auto" w:fill="D9D9D9"/>
          </w:tcPr>
          <w:p w14:paraId="0FBFEB0D" w14:textId="092D33D1" w:rsidR="00E73093" w:rsidRPr="008068AA" w:rsidRDefault="00367319" w:rsidP="00DD2FA4">
            <w:pPr>
              <w:pStyle w:val="Tabla-Texto"/>
              <w:adjustRightInd w:val="0"/>
              <w:snapToGrid w:val="0"/>
              <w:rPr>
                <w:rFonts w:ascii="Calibri" w:hAnsi="Calibri" w:cs="Calibri"/>
                <w:szCs w:val="18"/>
                <w:lang w:val="en-US"/>
              </w:rPr>
            </w:pPr>
            <w:r w:rsidRPr="008068AA">
              <w:rPr>
                <w:rFonts w:ascii="Calibri" w:hAnsi="Calibri" w:cs="Calibri"/>
                <w:szCs w:val="18"/>
                <w:lang w:val="en-US"/>
              </w:rPr>
              <w:t>Style 4</w:t>
            </w:r>
          </w:p>
        </w:tc>
        <w:tc>
          <w:tcPr>
            <w:tcW w:w="2377" w:type="dxa"/>
            <w:tcBorders>
              <w:top w:val="single" w:sz="2" w:space="0" w:color="000000"/>
              <w:left w:val="nil"/>
              <w:bottom w:val="single" w:sz="2" w:space="0" w:color="000000"/>
            </w:tcBorders>
            <w:shd w:val="clear" w:color="auto" w:fill="D9D9D9"/>
          </w:tcPr>
          <w:p w14:paraId="50A90293" w14:textId="36079E23" w:rsidR="00E73093" w:rsidRPr="008068AA" w:rsidRDefault="008F0C3A" w:rsidP="00DD2FA4">
            <w:pPr>
              <w:pStyle w:val="Tabla-Texto"/>
              <w:adjustRightInd w:val="0"/>
              <w:snapToGrid w:val="0"/>
              <w:jc w:val="center"/>
              <w:rPr>
                <w:rFonts w:ascii="Calibri" w:hAnsi="Calibri" w:cs="Calibri"/>
                <w:szCs w:val="18"/>
                <w:lang w:val="en-US"/>
              </w:rPr>
            </w:pPr>
            <w:r w:rsidRPr="008068AA">
              <w:rPr>
                <w:rFonts w:ascii="Calibri" w:hAnsi="Calibri" w:cs="Calibri"/>
                <w:szCs w:val="18"/>
                <w:lang w:val="en-US"/>
              </w:rPr>
              <w:t>25%</w:t>
            </w:r>
          </w:p>
        </w:tc>
      </w:tr>
      <w:tr w:rsidR="008F0C3A" w:rsidRPr="008068AA" w14:paraId="188206EA" w14:textId="77777777" w:rsidTr="00DD2FA4">
        <w:trPr>
          <w:cantSplit/>
          <w:jc w:val="center"/>
        </w:trPr>
        <w:tc>
          <w:tcPr>
            <w:tcW w:w="2159" w:type="dxa"/>
            <w:tcBorders>
              <w:top w:val="single" w:sz="2" w:space="0" w:color="000000"/>
              <w:bottom w:val="single" w:sz="2" w:space="0" w:color="000000"/>
              <w:right w:val="nil"/>
            </w:tcBorders>
            <w:shd w:val="clear" w:color="auto" w:fill="D9D9D9"/>
          </w:tcPr>
          <w:p w14:paraId="6E4BF801" w14:textId="2163EF75" w:rsidR="008F0C3A" w:rsidRPr="008068AA" w:rsidRDefault="00367319" w:rsidP="00DD2FA4">
            <w:pPr>
              <w:pStyle w:val="Tabla-Texto"/>
              <w:adjustRightInd w:val="0"/>
              <w:snapToGrid w:val="0"/>
              <w:rPr>
                <w:rFonts w:ascii="Calibri" w:hAnsi="Calibri" w:cs="Calibri"/>
                <w:szCs w:val="18"/>
                <w:lang w:val="en-US"/>
              </w:rPr>
            </w:pPr>
            <w:r w:rsidRPr="008068AA">
              <w:rPr>
                <w:rFonts w:ascii="Calibri" w:hAnsi="Calibri" w:cs="Calibri"/>
                <w:szCs w:val="18"/>
                <w:lang w:val="en-US"/>
              </w:rPr>
              <w:t>Style 5</w:t>
            </w:r>
          </w:p>
        </w:tc>
        <w:tc>
          <w:tcPr>
            <w:tcW w:w="2377" w:type="dxa"/>
            <w:tcBorders>
              <w:top w:val="single" w:sz="2" w:space="0" w:color="000000"/>
              <w:left w:val="nil"/>
              <w:bottom w:val="single" w:sz="2" w:space="0" w:color="000000"/>
            </w:tcBorders>
            <w:shd w:val="clear" w:color="auto" w:fill="D9D9D9"/>
          </w:tcPr>
          <w:p w14:paraId="737632A6" w14:textId="4BDFEA34" w:rsidR="008F0C3A" w:rsidRPr="008068AA" w:rsidRDefault="00E44CEF" w:rsidP="00DD2FA4">
            <w:pPr>
              <w:pStyle w:val="Tabla-Texto"/>
              <w:adjustRightInd w:val="0"/>
              <w:snapToGrid w:val="0"/>
              <w:jc w:val="center"/>
              <w:rPr>
                <w:rFonts w:ascii="Calibri" w:hAnsi="Calibri" w:cs="Calibri"/>
                <w:szCs w:val="18"/>
                <w:lang w:val="en-US"/>
              </w:rPr>
            </w:pPr>
            <w:r w:rsidRPr="008068AA">
              <w:rPr>
                <w:rFonts w:ascii="Calibri" w:hAnsi="Calibri" w:cs="Calibri"/>
                <w:szCs w:val="18"/>
                <w:lang w:val="en-US"/>
              </w:rPr>
              <w:t>30%</w:t>
            </w:r>
          </w:p>
        </w:tc>
      </w:tr>
      <w:tr w:rsidR="00E73093" w:rsidRPr="008068AA" w14:paraId="1B51602A" w14:textId="77777777" w:rsidTr="00DD2FA4">
        <w:trPr>
          <w:cantSplit/>
          <w:jc w:val="center"/>
        </w:trPr>
        <w:tc>
          <w:tcPr>
            <w:tcW w:w="2159" w:type="dxa"/>
            <w:tcBorders>
              <w:top w:val="single" w:sz="2" w:space="0" w:color="000000"/>
              <w:bottom w:val="double" w:sz="4" w:space="0" w:color="000000"/>
              <w:right w:val="nil"/>
            </w:tcBorders>
            <w:shd w:val="clear" w:color="auto" w:fill="F2F2F2"/>
          </w:tcPr>
          <w:p w14:paraId="3FCCCEBE" w14:textId="77777777" w:rsidR="00E73093" w:rsidRPr="008068AA" w:rsidRDefault="00E73093" w:rsidP="00DD2FA4">
            <w:pPr>
              <w:pStyle w:val="Tabla-Texto"/>
              <w:adjustRightInd w:val="0"/>
              <w:snapToGrid w:val="0"/>
              <w:rPr>
                <w:rFonts w:ascii="Calibri" w:hAnsi="Calibri" w:cs="Calibri"/>
                <w:b/>
                <w:bCs/>
                <w:szCs w:val="18"/>
                <w:lang w:val="en-US"/>
              </w:rPr>
            </w:pPr>
            <w:r w:rsidRPr="008068AA">
              <w:rPr>
                <w:rFonts w:ascii="Calibri" w:hAnsi="Calibri" w:cs="Calibri"/>
                <w:b/>
                <w:bCs/>
                <w:szCs w:val="18"/>
                <w:lang w:val="en-US"/>
              </w:rPr>
              <w:t>Total</w:t>
            </w:r>
          </w:p>
        </w:tc>
        <w:tc>
          <w:tcPr>
            <w:tcW w:w="2377" w:type="dxa"/>
            <w:tcBorders>
              <w:top w:val="single" w:sz="2" w:space="0" w:color="000000"/>
              <w:left w:val="nil"/>
              <w:bottom w:val="double" w:sz="4" w:space="0" w:color="000000"/>
            </w:tcBorders>
            <w:shd w:val="clear" w:color="auto" w:fill="F2F2F2"/>
          </w:tcPr>
          <w:p w14:paraId="2F2436A7" w14:textId="77777777" w:rsidR="00E73093" w:rsidRPr="008068AA" w:rsidRDefault="00E73093" w:rsidP="00DD2FA4">
            <w:pPr>
              <w:pStyle w:val="Tabla-Texto"/>
              <w:adjustRightInd w:val="0"/>
              <w:snapToGrid w:val="0"/>
              <w:jc w:val="center"/>
              <w:rPr>
                <w:rFonts w:ascii="Calibri" w:hAnsi="Calibri" w:cs="Calibri"/>
                <w:b/>
                <w:bCs/>
                <w:szCs w:val="18"/>
                <w:lang w:val="en-US"/>
              </w:rPr>
            </w:pPr>
            <w:r w:rsidRPr="008068AA">
              <w:rPr>
                <w:rFonts w:ascii="Calibri" w:hAnsi="Calibri" w:cs="Calibri"/>
                <w:b/>
                <w:bCs/>
                <w:szCs w:val="18"/>
                <w:lang w:val="en-US"/>
              </w:rPr>
              <w:t>100%</w:t>
            </w:r>
          </w:p>
        </w:tc>
      </w:tr>
    </w:tbl>
    <w:p w14:paraId="1BE2E747" w14:textId="77777777" w:rsidR="00E73093" w:rsidRDefault="00E73093" w:rsidP="00DD2FA4">
      <w:pPr>
        <w:pStyle w:val="Figura"/>
        <w:adjustRightInd w:val="0"/>
        <w:snapToGrid w:val="0"/>
        <w:spacing w:before="0" w:after="120"/>
        <w:ind w:left="0" w:right="0"/>
        <w:rPr>
          <w:rFonts w:ascii="Calibri" w:hAnsi="Calibri" w:cs="Calibri"/>
          <w:b/>
          <w:noProof/>
          <w:sz w:val="18"/>
          <w:szCs w:val="18"/>
          <w:lang w:val="en-US" w:eastAsia="pt-BR"/>
        </w:rPr>
      </w:pPr>
      <w:r w:rsidRPr="00DD2FA4">
        <w:rPr>
          <w:rFonts w:ascii="Calibri" w:hAnsi="Calibri" w:cs="Calibri"/>
          <w:b/>
          <w:noProof/>
          <w:sz w:val="18"/>
          <w:szCs w:val="18"/>
          <w:lang w:val="en-US" w:eastAsia="pt-BR"/>
        </w:rPr>
        <w:t>Source: Own elaboration (2022).</w:t>
      </w:r>
    </w:p>
    <w:p w14:paraId="5B21CCF8" w14:textId="77777777" w:rsidR="00DD2FA4" w:rsidRPr="00DD2FA4" w:rsidRDefault="00DD2FA4" w:rsidP="00DD2FA4">
      <w:pPr>
        <w:pStyle w:val="Figura"/>
        <w:adjustRightInd w:val="0"/>
        <w:snapToGrid w:val="0"/>
        <w:spacing w:before="0" w:after="120"/>
        <w:ind w:left="0" w:right="0"/>
        <w:rPr>
          <w:rFonts w:ascii="Calibri" w:hAnsi="Calibri" w:cs="Calibri"/>
          <w:b/>
          <w:sz w:val="18"/>
          <w:szCs w:val="18"/>
          <w:lang w:val="en-US"/>
        </w:rPr>
      </w:pPr>
    </w:p>
    <w:p w14:paraId="4E263737" w14:textId="18D4ADC3" w:rsidR="00F34A14" w:rsidRPr="00DD2FA4" w:rsidRDefault="00F34A14" w:rsidP="00DD2FA4">
      <w:pPr>
        <w:pStyle w:val="Ttulo2"/>
        <w:numPr>
          <w:ilvl w:val="0"/>
          <w:numId w:val="0"/>
        </w:numPr>
        <w:pBdr>
          <w:bottom w:val="none" w:sz="0" w:space="0" w:color="auto"/>
        </w:pBdr>
        <w:adjustRightInd w:val="0"/>
        <w:snapToGrid w:val="0"/>
        <w:rPr>
          <w:rFonts w:ascii="Calibri" w:hAnsi="Calibri" w:cs="Calibri"/>
          <w:color w:val="1F3864" w:themeColor="accent1" w:themeShade="80"/>
          <w:sz w:val="24"/>
          <w:szCs w:val="24"/>
          <w:lang w:val="en-US"/>
        </w:rPr>
      </w:pPr>
      <w:r w:rsidRPr="00DD2FA4">
        <w:rPr>
          <w:rFonts w:ascii="Calibri" w:hAnsi="Calibri" w:cs="Calibri"/>
          <w:color w:val="1F3864" w:themeColor="accent1" w:themeShade="80"/>
          <w:sz w:val="24"/>
          <w:szCs w:val="24"/>
          <w:lang w:val="en-US"/>
        </w:rPr>
        <w:lastRenderedPageBreak/>
        <w:t>8.7 Notes</w:t>
      </w:r>
    </w:p>
    <w:p w14:paraId="75987557" w14:textId="4EA75005" w:rsidR="00530F89" w:rsidRPr="008068AA" w:rsidRDefault="00530F89" w:rsidP="00DD2FA4">
      <w:pPr>
        <w:adjustRightInd w:val="0"/>
        <w:snapToGrid w:val="0"/>
        <w:spacing w:before="120" w:after="120" w:line="240" w:lineRule="auto"/>
        <w:ind w:firstLine="709"/>
        <w:jc w:val="both"/>
        <w:rPr>
          <w:lang w:val="en-US" w:eastAsia="es-ES_tradnl"/>
        </w:rPr>
      </w:pPr>
      <w:bookmarkStart w:id="12" w:name="_Hlk101797671"/>
      <w:r w:rsidRPr="008068AA">
        <w:rPr>
          <w:lang w:val="en-US" w:eastAsia="es-ES_tradnl"/>
        </w:rPr>
        <w:t>Explanatory notes should be used exceptionally. Do not use footnotes, but endnotes. Ex.:</w:t>
      </w:r>
    </w:p>
    <w:p w14:paraId="03B5B6EC" w14:textId="4AE72BBC" w:rsidR="00530F89" w:rsidRPr="008068AA" w:rsidRDefault="00367319" w:rsidP="006D51A1">
      <w:pPr>
        <w:adjustRightInd w:val="0"/>
        <w:snapToGrid w:val="0"/>
        <w:spacing w:before="240" w:after="120" w:line="240" w:lineRule="auto"/>
        <w:jc w:val="both"/>
        <w:rPr>
          <w:b/>
          <w:bCs/>
          <w:color w:val="1F3864" w:themeColor="accent1" w:themeShade="80"/>
          <w:lang w:val="en-US" w:eastAsia="es-ES_tradnl"/>
        </w:rPr>
      </w:pPr>
      <w:r w:rsidRPr="008068AA">
        <w:rPr>
          <w:b/>
          <w:bCs/>
          <w:color w:val="1F3864" w:themeColor="accent1" w:themeShade="80"/>
          <w:lang w:val="en-US" w:eastAsia="es-ES_tradnl"/>
        </w:rPr>
        <w:t>NOTES</w:t>
      </w:r>
    </w:p>
    <w:p w14:paraId="2B2123AE" w14:textId="4184424F" w:rsidR="00F34A14" w:rsidRPr="008068AA" w:rsidRDefault="00F34A14" w:rsidP="006D51A1">
      <w:pPr>
        <w:pStyle w:val="Notas"/>
        <w:adjustRightInd w:val="0"/>
        <w:snapToGrid w:val="0"/>
        <w:spacing w:before="120"/>
        <w:ind w:left="142" w:hanging="142"/>
        <w:rPr>
          <w:rFonts w:ascii="Calibri" w:hAnsi="Calibri" w:cs="Calibri"/>
          <w:sz w:val="20"/>
          <w:szCs w:val="20"/>
          <w:lang w:val="en-US"/>
        </w:rPr>
      </w:pPr>
      <w:r w:rsidRPr="008068AA">
        <w:rPr>
          <w:rFonts w:ascii="Calibri" w:hAnsi="Calibri" w:cs="Calibri"/>
          <w:sz w:val="20"/>
          <w:szCs w:val="20"/>
          <w:vertAlign w:val="superscript"/>
          <w:lang w:val="en-US"/>
        </w:rPr>
        <w:t xml:space="preserve">1 </w:t>
      </w:r>
      <w:r w:rsidRPr="008068AA">
        <w:rPr>
          <w:rFonts w:ascii="Calibri" w:hAnsi="Calibri" w:cs="Calibri"/>
          <w:sz w:val="20"/>
          <w:szCs w:val="20"/>
          <w:lang w:val="en-US"/>
        </w:rPr>
        <w:t>Notes should appear at the end of the text.</w:t>
      </w:r>
    </w:p>
    <w:p w14:paraId="237FEFF7" w14:textId="46060464" w:rsidR="00214816" w:rsidRPr="008068AA" w:rsidRDefault="00F34A14" w:rsidP="006D51A1">
      <w:pPr>
        <w:pStyle w:val="Notas"/>
        <w:adjustRightInd w:val="0"/>
        <w:snapToGrid w:val="0"/>
        <w:spacing w:before="120"/>
        <w:ind w:left="142" w:hanging="142"/>
        <w:rPr>
          <w:lang w:val="en-US"/>
        </w:rPr>
      </w:pPr>
      <w:r w:rsidRPr="008068AA">
        <w:rPr>
          <w:rFonts w:ascii="Calibri" w:hAnsi="Calibri" w:cs="Calibri"/>
          <w:sz w:val="20"/>
          <w:szCs w:val="20"/>
          <w:vertAlign w:val="superscript"/>
          <w:lang w:val="en-US"/>
        </w:rPr>
        <w:t xml:space="preserve">2 </w:t>
      </w:r>
      <w:r w:rsidRPr="008068AA">
        <w:rPr>
          <w:rFonts w:ascii="Calibri" w:hAnsi="Calibri" w:cs="Calibri"/>
          <w:sz w:val="20"/>
          <w:szCs w:val="20"/>
          <w:lang w:val="en-US"/>
        </w:rPr>
        <w:t>Notes should appear at the end of the text.</w:t>
      </w:r>
      <w:bookmarkEnd w:id="12"/>
    </w:p>
    <w:sectPr w:rsidR="00214816" w:rsidRPr="008068AA" w:rsidSect="00D22A17">
      <w:type w:val="continuous"/>
      <w:pgSz w:w="11906" w:h="16838" w:code="9"/>
      <w:pgMar w:top="1701" w:right="1134" w:bottom="1701" w:left="1701"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E250" w14:textId="77777777" w:rsidR="00D22A17" w:rsidRDefault="00D22A17" w:rsidP="00214816">
      <w:pPr>
        <w:spacing w:after="0" w:line="240" w:lineRule="auto"/>
      </w:pPr>
      <w:r>
        <w:separator/>
      </w:r>
    </w:p>
  </w:endnote>
  <w:endnote w:type="continuationSeparator" w:id="0">
    <w:p w14:paraId="1F33A084" w14:textId="77777777" w:rsidR="00D22A17" w:rsidRDefault="00D22A17" w:rsidP="00214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4756B" w14:textId="77777777" w:rsidR="00BD0083" w:rsidRDefault="00BD008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8C205" w14:textId="36AF431B" w:rsidR="00844BB9" w:rsidRPr="005E1616" w:rsidRDefault="00844BB9" w:rsidP="00BC5CFD">
    <w:pPr>
      <w:pStyle w:val="Rodap"/>
      <w:pBdr>
        <w:top w:val="single" w:sz="8" w:space="0" w:color="1F3864" w:themeColor="accent1" w:themeShade="80"/>
        <w:bottom w:val="single" w:sz="8" w:space="1" w:color="1F3864" w:themeColor="accent1" w:themeShade="80"/>
      </w:pBdr>
      <w:adjustRightInd w:val="0"/>
      <w:snapToGrid w:val="0"/>
      <w:spacing w:before="120"/>
      <w:jc w:val="center"/>
      <w:rPr>
        <w:b/>
        <w:bCs/>
        <w:color w:val="1F3864" w:themeColor="accent1" w:themeShade="80"/>
        <w:lang w:val="en-US"/>
      </w:rPr>
    </w:pPr>
    <w:r w:rsidRPr="00BC5CFD">
      <w:rPr>
        <w:b/>
        <w:bCs/>
        <w:color w:val="1F3864" w:themeColor="accent1" w:themeShade="80"/>
        <w:lang w:val="es-ES"/>
      </w:rPr>
      <w:t>EDICIC Magazine, San Jose (Costa Rica), v.</w:t>
    </w:r>
    <w:r w:rsidR="00D7549A" w:rsidRPr="00BC5CFD">
      <w:rPr>
        <w:b/>
        <w:bCs/>
        <w:color w:val="1F3864" w:themeColor="accent1" w:themeShade="80"/>
        <w:lang w:val="es-ES"/>
      </w:rPr>
      <w:t>X</w:t>
    </w:r>
    <w:r w:rsidRPr="00BC5CFD">
      <w:rPr>
        <w:b/>
        <w:bCs/>
        <w:color w:val="1F3864" w:themeColor="accent1" w:themeShade="80"/>
        <w:lang w:val="es-ES"/>
      </w:rPr>
      <w:t xml:space="preserve">, </w:t>
    </w:r>
    <w:r w:rsidR="00BD0083">
      <w:rPr>
        <w:b/>
        <w:bCs/>
        <w:color w:val="1F3864" w:themeColor="accent1" w:themeShade="80"/>
        <w:lang w:val="es-ES"/>
      </w:rPr>
      <w:t>e-</w:t>
    </w:r>
    <w:r w:rsidR="00D7549A" w:rsidRPr="00BC5CFD">
      <w:rPr>
        <w:b/>
        <w:bCs/>
        <w:color w:val="1F3864" w:themeColor="accent1" w:themeShade="80"/>
        <w:lang w:val="es-ES"/>
      </w:rPr>
      <w:t>X</w:t>
    </w:r>
    <w:r w:rsidRPr="00BC5CFD">
      <w:rPr>
        <w:b/>
        <w:bCs/>
        <w:color w:val="1F3864" w:themeColor="accent1" w:themeShade="80"/>
        <w:lang w:val="es-ES"/>
      </w:rPr>
      <w:t>, p.</w:t>
    </w:r>
    <w:r w:rsidR="00D7549A" w:rsidRPr="00BC5CFD">
      <w:rPr>
        <w:b/>
        <w:bCs/>
        <w:color w:val="1F3864" w:themeColor="accent1" w:themeShade="80"/>
        <w:lang w:val="es-ES"/>
      </w:rPr>
      <w:t>X</w:t>
    </w:r>
    <w:r w:rsidRPr="00BC5CFD">
      <w:rPr>
        <w:b/>
        <w:bCs/>
        <w:color w:val="1F3864" w:themeColor="accent1" w:themeShade="80"/>
        <w:lang w:val="es-ES"/>
      </w:rPr>
      <w:t>-</w:t>
    </w:r>
    <w:r w:rsidR="00D7549A" w:rsidRPr="00BC5CFD">
      <w:rPr>
        <w:b/>
        <w:bCs/>
        <w:color w:val="1F3864" w:themeColor="accent1" w:themeShade="80"/>
        <w:lang w:val="es-ES"/>
      </w:rPr>
      <w:t>X</w:t>
    </w:r>
    <w:r w:rsidRPr="00BC5CFD">
      <w:rPr>
        <w:b/>
        <w:bCs/>
        <w:color w:val="1F3864" w:themeColor="accent1" w:themeShade="80"/>
        <w:lang w:val="es-ES"/>
      </w:rPr>
      <w:t>, 202</w:t>
    </w:r>
    <w:r w:rsidR="00D7549A" w:rsidRPr="00BC5CFD">
      <w:rPr>
        <w:b/>
        <w:bCs/>
        <w:color w:val="1F3864" w:themeColor="accent1" w:themeShade="80"/>
        <w:lang w:val="es-ES"/>
      </w:rPr>
      <w:t>X</w:t>
    </w:r>
    <w:r w:rsidRPr="00BC5CFD">
      <w:rPr>
        <w:b/>
        <w:bCs/>
        <w:color w:val="1F3864" w:themeColor="accent1" w:themeShade="80"/>
        <w:lang w:val="es-ES"/>
      </w:rPr>
      <w:t xml:space="preserve">. </w:t>
    </w:r>
    <w:r w:rsidRPr="005E1616">
      <w:rPr>
        <w:b/>
        <w:bCs/>
        <w:color w:val="1F3864" w:themeColor="accent1" w:themeShade="80"/>
        <w:lang w:val="en-US"/>
      </w:rPr>
      <w:t>ISSN: 2236-5753</w:t>
    </w:r>
  </w:p>
  <w:p w14:paraId="501E9286" w14:textId="5902DB07" w:rsidR="00BC5CFD" w:rsidRPr="00BC5CFD" w:rsidRDefault="00BD0083" w:rsidP="00BC5CFD">
    <w:pPr>
      <w:pStyle w:val="Rodap"/>
      <w:pBdr>
        <w:top w:val="single" w:sz="8" w:space="0" w:color="1F3864" w:themeColor="accent1" w:themeShade="80"/>
        <w:bottom w:val="single" w:sz="8" w:space="1" w:color="1F3864" w:themeColor="accent1" w:themeShade="80"/>
      </w:pBdr>
      <w:adjustRightInd w:val="0"/>
      <w:snapToGrid w:val="0"/>
      <w:jc w:val="both"/>
      <w:rPr>
        <w:color w:val="1F3864" w:themeColor="accent1" w:themeShade="80"/>
        <w:sz w:val="18"/>
        <w:szCs w:val="18"/>
        <w:lang w:val="en-US"/>
      </w:rPr>
    </w:pPr>
    <w:r>
      <w:rPr>
        <w:noProof/>
      </w:rPr>
      <w:drawing>
        <wp:inline distT="0" distB="0" distL="0" distR="0" wp14:anchorId="4F15084E" wp14:editId="589EF168">
          <wp:extent cx="506095" cy="250190"/>
          <wp:effectExtent l="0" t="0" r="8255" b="0"/>
          <wp:docPr id="5180016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250190"/>
                  </a:xfrm>
                  <a:prstGeom prst="rect">
                    <a:avLst/>
                  </a:prstGeom>
                  <a:noFill/>
                </pic:spPr>
              </pic:pic>
            </a:graphicData>
          </a:graphic>
        </wp:inline>
      </w:drawing>
    </w:r>
    <w:r w:rsidR="00BC5CFD" w:rsidRPr="00BC5CFD">
      <w:t xml:space="preserve"> </w:t>
    </w:r>
    <w:r>
      <w:t xml:space="preserve">   </w:t>
    </w:r>
    <w:r w:rsidR="00BC5CFD" w:rsidRPr="00BC5CFD">
      <w:rPr>
        <w:color w:val="1F3864" w:themeColor="accent1" w:themeShade="80"/>
        <w:sz w:val="18"/>
        <w:szCs w:val="18"/>
        <w:lang w:val="en-US"/>
      </w:rPr>
      <w:t xml:space="preserve">This document is licensed under the </w:t>
    </w:r>
    <w:hyperlink r:id="rId2" w:history="1">
      <w:r w:rsidR="00BC5CFD" w:rsidRPr="00FF3202">
        <w:rPr>
          <w:rStyle w:val="Hyperlink"/>
          <w:i/>
          <w:iCs/>
          <w:color w:val="4472C4" w:themeColor="accent1"/>
          <w:sz w:val="18"/>
          <w:szCs w:val="18"/>
          <w:u w:val="none"/>
          <w:lang w:val="en-US"/>
        </w:rPr>
        <w:t>Creative Commons Attribution 4.0 International</w:t>
      </w:r>
    </w:hyperlink>
    <w:r w:rsidR="00BC5CFD" w:rsidRPr="00FF3202">
      <w:rPr>
        <w:color w:val="4472C4" w:themeColor="accent1"/>
        <w:sz w:val="18"/>
        <w:szCs w:val="18"/>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02745" w14:textId="2B87976B" w:rsidR="007637B5" w:rsidRPr="007637B5" w:rsidRDefault="007637B5" w:rsidP="002235B6">
    <w:pPr>
      <w:pStyle w:val="Rodap"/>
      <w:pBdr>
        <w:top w:val="single" w:sz="24" w:space="1" w:color="1F3864" w:themeColor="accent1" w:themeShade="80"/>
        <w:bottom w:val="single" w:sz="24" w:space="1" w:color="1F3864" w:themeColor="accent1" w:themeShade="80"/>
      </w:pBdr>
      <w:jc w:val="center"/>
      <w:rPr>
        <w:b/>
        <w:bCs/>
        <w:color w:val="222A35" w:themeColor="text2" w:themeShade="80"/>
        <w:lang w:val="es-ES"/>
      </w:rPr>
    </w:pPr>
    <w:r w:rsidRPr="007637B5">
      <w:rPr>
        <w:b/>
        <w:bCs/>
        <w:color w:val="222A35" w:themeColor="text2" w:themeShade="80"/>
        <w:lang w:val="es-ES"/>
      </w:rPr>
      <w:t>EDICIC Magazine, San Jose (Costa Rica), v.1, n.1, p.1-2, 2022. ISSN: 2236-5753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4DE9F" w14:textId="77777777" w:rsidR="00D22A17" w:rsidRDefault="00D22A17" w:rsidP="00214816">
      <w:pPr>
        <w:spacing w:after="0" w:line="240" w:lineRule="auto"/>
      </w:pPr>
      <w:r>
        <w:separator/>
      </w:r>
    </w:p>
  </w:footnote>
  <w:footnote w:type="continuationSeparator" w:id="0">
    <w:p w14:paraId="61755535" w14:textId="77777777" w:rsidR="00D22A17" w:rsidRDefault="00D22A17" w:rsidP="00214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71CD7" w14:textId="77777777" w:rsidR="00BD0083" w:rsidRDefault="00BD00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BF521" w14:textId="1C669EB8" w:rsidR="00844BB9" w:rsidRDefault="00844BB9" w:rsidP="00BC5CFD">
    <w:pPr>
      <w:pStyle w:val="Cabealho"/>
      <w:pBdr>
        <w:top w:val="single" w:sz="8" w:space="1" w:color="1F3864" w:themeColor="accent1" w:themeShade="80"/>
        <w:bottom w:val="single" w:sz="8" w:space="1" w:color="1F3864" w:themeColor="accent1" w:themeShade="80"/>
      </w:pBdr>
      <w:adjustRightInd w:val="0"/>
      <w:snapToGrid w:val="0"/>
      <w:spacing w:after="120"/>
    </w:pPr>
    <w:r>
      <w:rPr>
        <w:noProof/>
      </w:rPr>
      <w:drawing>
        <wp:inline distT="0" distB="0" distL="0" distR="0" wp14:anchorId="1DF5DFBE" wp14:editId="7C9544B3">
          <wp:extent cx="2250045" cy="1080000"/>
          <wp:effectExtent l="0" t="0" r="0" b="6350"/>
          <wp:docPr id="626551319" name="Imagem 626551319" descr="Logoti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2250045" cy="108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F42AF" w14:textId="63E46C01" w:rsidR="00214816" w:rsidRDefault="00214816" w:rsidP="002235B6">
    <w:pPr>
      <w:pStyle w:val="Cabealho"/>
      <w:pBdr>
        <w:top w:val="single" w:sz="24" w:space="1" w:color="1F3864" w:themeColor="accent1" w:themeShade="80"/>
        <w:bottom w:val="single" w:sz="24" w:space="1" w:color="002060"/>
      </w:pBdr>
    </w:pPr>
    <w:r>
      <w:rPr>
        <w:noProof/>
      </w:rPr>
      <w:drawing>
        <wp:inline distT="0" distB="0" distL="0" distR="0" wp14:anchorId="4D104E1C" wp14:editId="4273150B">
          <wp:extent cx="2250045" cy="1080000"/>
          <wp:effectExtent l="0" t="0" r="0" b="6350"/>
          <wp:docPr id="649530205" name="Imagem 649530205" descr="Logotip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2250045"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C17DD"/>
    <w:multiLevelType w:val="hybridMultilevel"/>
    <w:tmpl w:val="76A40A3C"/>
    <w:lvl w:ilvl="0" w:tplc="2858178E">
      <w:start w:val="1"/>
      <w:numFmt w:val="lowerLetter"/>
      <w:lvlText w:val="%1)"/>
      <w:lvlJc w:val="left"/>
      <w:pPr>
        <w:ind w:left="1069" w:hanging="360"/>
      </w:pPr>
      <w:rPr>
        <w:rFonts w:ascii="Calibri" w:hAnsi="Calibri" w:hint="default"/>
        <w:b w:val="0"/>
        <w:i w:val="0"/>
        <w:sz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30AC681A"/>
    <w:multiLevelType w:val="hybridMultilevel"/>
    <w:tmpl w:val="0ECE3ADE"/>
    <w:lvl w:ilvl="0" w:tplc="2858178E">
      <w:start w:val="1"/>
      <w:numFmt w:val="lowerLetter"/>
      <w:lvlText w:val="%1)"/>
      <w:lvlJc w:val="left"/>
      <w:pPr>
        <w:ind w:left="1080" w:hanging="360"/>
      </w:pPr>
      <w:rPr>
        <w:rFonts w:ascii="Calibri" w:hAnsi="Calibri" w:hint="default"/>
        <w:b w:val="0"/>
        <w:i w:val="0"/>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3B57571"/>
    <w:multiLevelType w:val="hybridMultilevel"/>
    <w:tmpl w:val="E20C6450"/>
    <w:lvl w:ilvl="0" w:tplc="2858178E">
      <w:start w:val="1"/>
      <w:numFmt w:val="lowerLetter"/>
      <w:lvlText w:val="%1)"/>
      <w:lvlJc w:val="left"/>
      <w:pPr>
        <w:ind w:left="1069" w:hanging="360"/>
      </w:pPr>
      <w:rPr>
        <w:rFonts w:ascii="Calibri" w:hAnsi="Calibri" w:hint="default"/>
        <w:b w:val="0"/>
        <w:i w:val="0"/>
        <w:sz w:val="24"/>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341E22EF"/>
    <w:multiLevelType w:val="hybridMultilevel"/>
    <w:tmpl w:val="57302B6C"/>
    <w:lvl w:ilvl="0" w:tplc="9DD6B7B8">
      <w:start w:val="1"/>
      <w:numFmt w:val="decimal"/>
      <w:lvlText w:val="%1"/>
      <w:lvlJc w:val="left"/>
      <w:pPr>
        <w:ind w:left="360" w:hanging="360"/>
      </w:pPr>
      <w:rPr>
        <w:rFonts w:hint="default"/>
      </w:rPr>
    </w:lvl>
    <w:lvl w:ilvl="1" w:tplc="FFA88EB0">
      <w:start w:val="1"/>
      <w:numFmt w:val="lowerLetter"/>
      <w:lvlText w:val="%2)"/>
      <w:lvlJc w:val="left"/>
      <w:pPr>
        <w:ind w:left="1080" w:hanging="36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37E51378"/>
    <w:multiLevelType w:val="hybridMultilevel"/>
    <w:tmpl w:val="1D967C8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2DB168D"/>
    <w:multiLevelType w:val="hybridMultilevel"/>
    <w:tmpl w:val="C32C0B02"/>
    <w:lvl w:ilvl="0" w:tplc="2858178E">
      <w:start w:val="1"/>
      <w:numFmt w:val="lowerLetter"/>
      <w:lvlText w:val="%1)"/>
      <w:lvlJc w:val="left"/>
      <w:pPr>
        <w:ind w:left="720" w:hanging="360"/>
      </w:pPr>
      <w:rPr>
        <w:rFonts w:ascii="Calibri" w:hAnsi="Calibri"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40E6B7E"/>
    <w:multiLevelType w:val="hybridMultilevel"/>
    <w:tmpl w:val="2A208704"/>
    <w:lvl w:ilvl="0" w:tplc="D4A0C06C">
      <w:start w:val="1"/>
      <w:numFmt w:val="lowerLetter"/>
      <w:lvlText w:val="%1)"/>
      <w:lvlJc w:val="left"/>
      <w:pPr>
        <w:ind w:left="1429" w:hanging="360"/>
      </w:pPr>
      <w:rPr>
        <w:rFonts w:ascii="Calibri" w:hAnsi="Calibri" w:hint="default"/>
        <w:b w:val="0"/>
        <w:bCs w:val="0"/>
        <w:i w:val="0"/>
        <w:iCs w:val="0"/>
        <w:caps w:val="0"/>
        <w:strike w:val="0"/>
        <w:dstrike w:val="0"/>
        <w:vanish w:val="0"/>
        <w:color w:val="auto"/>
        <w:spacing w:val="-1"/>
        <w:w w:val="99"/>
        <w:sz w:val="22"/>
        <w:szCs w:val="20"/>
        <w:u w:val="none"/>
        <w:vertAlign w:val="baseline"/>
        <w:em w:val="none"/>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66410AE8"/>
    <w:multiLevelType w:val="hybridMultilevel"/>
    <w:tmpl w:val="56488600"/>
    <w:lvl w:ilvl="0" w:tplc="700845CA">
      <w:start w:val="1"/>
      <w:numFmt w:val="lowerLetter"/>
      <w:lvlText w:val="%1)"/>
      <w:lvlJc w:val="left"/>
      <w:pPr>
        <w:ind w:left="1069" w:hanging="360"/>
      </w:pPr>
      <w:rPr>
        <w:rFonts w:ascii="Calibri" w:hAnsi="Calibri" w:hint="default"/>
        <w:b w:val="0"/>
        <w:bCs w:val="0"/>
        <w:i w:val="0"/>
        <w:iCs w:val="0"/>
        <w:caps w:val="0"/>
        <w:strike w:val="0"/>
        <w:dstrike w:val="0"/>
        <w:vanish w:val="0"/>
        <w:color w:val="auto"/>
        <w:spacing w:val="-1"/>
        <w:w w:val="99"/>
        <w:sz w:val="22"/>
        <w:szCs w:val="20"/>
        <w:u w:val="none"/>
        <w:vertAlign w:val="baseline"/>
        <w:em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78EF47A7"/>
    <w:multiLevelType w:val="multilevel"/>
    <w:tmpl w:val="980474FE"/>
    <w:lvl w:ilvl="0">
      <w:start w:val="1"/>
      <w:numFmt w:val="none"/>
      <w:pStyle w:val="Ttulo1"/>
      <w:lvlText w:val="%1"/>
      <w:lvlJc w:val="left"/>
      <w:pPr>
        <w:tabs>
          <w:tab w:val="num" w:pos="0"/>
        </w:tabs>
        <w:ind w:left="0" w:firstLine="0"/>
      </w:pPr>
      <w:rPr>
        <w:rFonts w:hint="default"/>
      </w:rPr>
    </w:lvl>
    <w:lvl w:ilvl="1">
      <w:start w:val="1"/>
      <w:numFmt w:val="decimal"/>
      <w:pStyle w:val="Ttulo2"/>
      <w:lvlText w:val="%1%2. "/>
      <w:lvlJc w:val="left"/>
      <w:pPr>
        <w:tabs>
          <w:tab w:val="num" w:pos="0"/>
        </w:tabs>
        <w:ind w:left="0" w:firstLine="0"/>
      </w:pPr>
      <w:rPr>
        <w:rFonts w:hint="default"/>
      </w:rPr>
    </w:lvl>
    <w:lvl w:ilvl="2">
      <w:start w:val="1"/>
      <w:numFmt w:val="decimal"/>
      <w:pStyle w:val="Ttulo3"/>
      <w:lvlText w:val="%1%2.%3. "/>
      <w:lvlJc w:val="left"/>
      <w:pPr>
        <w:tabs>
          <w:tab w:val="num" w:pos="0"/>
        </w:tabs>
        <w:ind w:left="0" w:firstLine="0"/>
      </w:pPr>
      <w:rPr>
        <w:rFonts w:hint="default"/>
      </w:rPr>
    </w:lvl>
    <w:lvl w:ilvl="3">
      <w:start w:val="1"/>
      <w:numFmt w:val="decimal"/>
      <w:pStyle w:val="Ttulo4"/>
      <w:lvlText w:val="%1%2.%3.%4. "/>
      <w:lvlJc w:val="left"/>
      <w:pPr>
        <w:tabs>
          <w:tab w:val="num" w:pos="0"/>
        </w:tabs>
        <w:ind w:left="0" w:firstLine="0"/>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9" w15:restartNumberingAfterBreak="0">
    <w:nsid w:val="7D3641BC"/>
    <w:multiLevelType w:val="hybridMultilevel"/>
    <w:tmpl w:val="22F46E2C"/>
    <w:lvl w:ilvl="0" w:tplc="34920D2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025404989">
    <w:abstractNumId w:val="9"/>
  </w:num>
  <w:num w:numId="2" w16cid:durableId="1402169586">
    <w:abstractNumId w:val="3"/>
  </w:num>
  <w:num w:numId="3" w16cid:durableId="1007369447">
    <w:abstractNumId w:val="4"/>
  </w:num>
  <w:num w:numId="4" w16cid:durableId="596059973">
    <w:abstractNumId w:val="1"/>
  </w:num>
  <w:num w:numId="5" w16cid:durableId="956066177">
    <w:abstractNumId w:val="5"/>
  </w:num>
  <w:num w:numId="6" w16cid:durableId="1688751153">
    <w:abstractNumId w:val="2"/>
  </w:num>
  <w:num w:numId="7" w16cid:durableId="559244038">
    <w:abstractNumId w:val="0"/>
  </w:num>
  <w:num w:numId="8" w16cid:durableId="1764296693">
    <w:abstractNumId w:val="8"/>
  </w:num>
  <w:num w:numId="9" w16cid:durableId="1522619913">
    <w:abstractNumId w:val="7"/>
  </w:num>
  <w:num w:numId="10" w16cid:durableId="817183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16"/>
    <w:rsid w:val="00013B1E"/>
    <w:rsid w:val="000C03C4"/>
    <w:rsid w:val="000D3993"/>
    <w:rsid w:val="0013288C"/>
    <w:rsid w:val="00161FE8"/>
    <w:rsid w:val="0018619C"/>
    <w:rsid w:val="00214816"/>
    <w:rsid w:val="002235B6"/>
    <w:rsid w:val="00235917"/>
    <w:rsid w:val="0023752E"/>
    <w:rsid w:val="002603C3"/>
    <w:rsid w:val="00272E5C"/>
    <w:rsid w:val="00291DE6"/>
    <w:rsid w:val="00300D86"/>
    <w:rsid w:val="00304BFF"/>
    <w:rsid w:val="00330362"/>
    <w:rsid w:val="00330FCF"/>
    <w:rsid w:val="00362F88"/>
    <w:rsid w:val="00367319"/>
    <w:rsid w:val="003C53AA"/>
    <w:rsid w:val="003C7387"/>
    <w:rsid w:val="00467182"/>
    <w:rsid w:val="004900A0"/>
    <w:rsid w:val="004C7530"/>
    <w:rsid w:val="00530F89"/>
    <w:rsid w:val="005A1145"/>
    <w:rsid w:val="005D65D4"/>
    <w:rsid w:val="005E1616"/>
    <w:rsid w:val="00651D8F"/>
    <w:rsid w:val="00656568"/>
    <w:rsid w:val="006D51A1"/>
    <w:rsid w:val="006E08AE"/>
    <w:rsid w:val="007113EA"/>
    <w:rsid w:val="00722EF0"/>
    <w:rsid w:val="00752621"/>
    <w:rsid w:val="007637B5"/>
    <w:rsid w:val="007F39E4"/>
    <w:rsid w:val="007F7CC1"/>
    <w:rsid w:val="008068AA"/>
    <w:rsid w:val="008147A9"/>
    <w:rsid w:val="00841A80"/>
    <w:rsid w:val="00844BB9"/>
    <w:rsid w:val="0085739B"/>
    <w:rsid w:val="008833D0"/>
    <w:rsid w:val="00896B93"/>
    <w:rsid w:val="008E0C69"/>
    <w:rsid w:val="008F0C3A"/>
    <w:rsid w:val="00933677"/>
    <w:rsid w:val="009A422A"/>
    <w:rsid w:val="009D11B0"/>
    <w:rsid w:val="00A21273"/>
    <w:rsid w:val="00A25965"/>
    <w:rsid w:val="00A26477"/>
    <w:rsid w:val="00A71990"/>
    <w:rsid w:val="00AD0E1F"/>
    <w:rsid w:val="00AD2B89"/>
    <w:rsid w:val="00B31A4D"/>
    <w:rsid w:val="00B434F6"/>
    <w:rsid w:val="00B44CA8"/>
    <w:rsid w:val="00B74A23"/>
    <w:rsid w:val="00B960ED"/>
    <w:rsid w:val="00BC5CFD"/>
    <w:rsid w:val="00BD0083"/>
    <w:rsid w:val="00BE100C"/>
    <w:rsid w:val="00C42BE0"/>
    <w:rsid w:val="00C73A59"/>
    <w:rsid w:val="00CC146F"/>
    <w:rsid w:val="00CD3A03"/>
    <w:rsid w:val="00CF22E2"/>
    <w:rsid w:val="00D1101C"/>
    <w:rsid w:val="00D22A17"/>
    <w:rsid w:val="00D44541"/>
    <w:rsid w:val="00D7549A"/>
    <w:rsid w:val="00D87471"/>
    <w:rsid w:val="00DA300E"/>
    <w:rsid w:val="00DC761C"/>
    <w:rsid w:val="00DD2FA4"/>
    <w:rsid w:val="00E06B80"/>
    <w:rsid w:val="00E239E0"/>
    <w:rsid w:val="00E44CEF"/>
    <w:rsid w:val="00E44FCA"/>
    <w:rsid w:val="00E47773"/>
    <w:rsid w:val="00E73093"/>
    <w:rsid w:val="00E7310D"/>
    <w:rsid w:val="00EB4FA1"/>
    <w:rsid w:val="00F03FAC"/>
    <w:rsid w:val="00F34A14"/>
    <w:rsid w:val="00FE7048"/>
    <w:rsid w:val="00FF320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18170"/>
  <w15:chartTrackingRefBased/>
  <w15:docId w15:val="{F6F38449-4030-40FF-BA03-7D1DB67A5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F34A14"/>
    <w:pPr>
      <w:keepNext/>
      <w:numPr>
        <w:numId w:val="8"/>
      </w:numPr>
      <w:pBdr>
        <w:top w:val="single" w:sz="6" w:space="2" w:color="auto"/>
      </w:pBdr>
      <w:suppressAutoHyphens/>
      <w:spacing w:after="120" w:line="240" w:lineRule="auto"/>
      <w:jc w:val="center"/>
      <w:outlineLvl w:val="0"/>
    </w:pPr>
    <w:rPr>
      <w:rFonts w:ascii="Arial" w:eastAsia="Times New Roman" w:hAnsi="Arial" w:cs="Times New Roman"/>
      <w:kern w:val="32"/>
      <w:sz w:val="44"/>
      <w:szCs w:val="32"/>
      <w:lang w:eastAsia="es-ES_tradnl"/>
    </w:rPr>
  </w:style>
  <w:style w:type="paragraph" w:styleId="Ttulo2">
    <w:name w:val="heading 2"/>
    <w:basedOn w:val="Normal"/>
    <w:next w:val="Normal"/>
    <w:link w:val="Ttulo2Char"/>
    <w:qFormat/>
    <w:rsid w:val="00F34A14"/>
    <w:pPr>
      <w:keepNext/>
      <w:keepLines/>
      <w:numPr>
        <w:ilvl w:val="1"/>
        <w:numId w:val="8"/>
      </w:numPr>
      <w:pBdr>
        <w:bottom w:val="single" w:sz="2" w:space="1" w:color="auto"/>
      </w:pBdr>
      <w:tabs>
        <w:tab w:val="clear" w:pos="0"/>
        <w:tab w:val="left" w:pos="284"/>
      </w:tabs>
      <w:suppressAutoHyphens/>
      <w:spacing w:before="240" w:after="120" w:line="240" w:lineRule="auto"/>
      <w:outlineLvl w:val="1"/>
    </w:pPr>
    <w:rPr>
      <w:rFonts w:ascii="Arial" w:eastAsia="Times New Roman" w:hAnsi="Arial" w:cs="Times New Roman"/>
      <w:b/>
      <w:szCs w:val="28"/>
      <w:lang w:eastAsia="es-ES_tradnl"/>
    </w:rPr>
  </w:style>
  <w:style w:type="paragraph" w:styleId="Ttulo3">
    <w:name w:val="heading 3"/>
    <w:basedOn w:val="Ttulo2"/>
    <w:next w:val="Normal"/>
    <w:link w:val="Ttulo3Char"/>
    <w:qFormat/>
    <w:rsid w:val="00F34A14"/>
    <w:pPr>
      <w:numPr>
        <w:ilvl w:val="2"/>
      </w:numPr>
      <w:tabs>
        <w:tab w:val="clear" w:pos="0"/>
        <w:tab w:val="clear" w:pos="284"/>
        <w:tab w:val="left" w:pos="426"/>
      </w:tabs>
      <w:outlineLvl w:val="2"/>
    </w:pPr>
    <w:rPr>
      <w:b w:val="0"/>
      <w:sz w:val="20"/>
    </w:rPr>
  </w:style>
  <w:style w:type="paragraph" w:styleId="Ttulo4">
    <w:name w:val="heading 4"/>
    <w:basedOn w:val="Normal"/>
    <w:next w:val="Normal"/>
    <w:link w:val="Ttulo4Char"/>
    <w:qFormat/>
    <w:rsid w:val="00F34A14"/>
    <w:pPr>
      <w:keepNext/>
      <w:numPr>
        <w:ilvl w:val="3"/>
        <w:numId w:val="8"/>
      </w:numPr>
      <w:tabs>
        <w:tab w:val="clear" w:pos="0"/>
        <w:tab w:val="left" w:pos="567"/>
      </w:tabs>
      <w:spacing w:before="240" w:after="120" w:line="240" w:lineRule="auto"/>
      <w:jc w:val="both"/>
      <w:outlineLvl w:val="3"/>
    </w:pPr>
    <w:rPr>
      <w:rFonts w:ascii="Arial" w:eastAsia="Times New Roman" w:hAnsi="Arial" w:cs="Times New Roman"/>
      <w:i/>
      <w:sz w:val="20"/>
      <w:szCs w:val="28"/>
      <w:lang w:eastAsia="es-ES_tradnl"/>
    </w:rPr>
  </w:style>
  <w:style w:type="paragraph" w:styleId="Ttulo5">
    <w:name w:val="heading 5"/>
    <w:basedOn w:val="Normal"/>
    <w:next w:val="Normal"/>
    <w:link w:val="Ttulo5Char"/>
    <w:qFormat/>
    <w:rsid w:val="00F34A14"/>
    <w:pPr>
      <w:numPr>
        <w:ilvl w:val="4"/>
        <w:numId w:val="8"/>
      </w:numPr>
      <w:spacing w:before="240" w:after="60" w:line="240" w:lineRule="auto"/>
      <w:jc w:val="both"/>
      <w:outlineLvl w:val="4"/>
    </w:pPr>
    <w:rPr>
      <w:rFonts w:ascii="Arial" w:eastAsia="Times New Roman" w:hAnsi="Arial" w:cs="Times New Roman"/>
      <w:b/>
      <w:i/>
      <w:sz w:val="26"/>
      <w:szCs w:val="26"/>
      <w:lang w:eastAsia="es-ES_tradnl"/>
    </w:rPr>
  </w:style>
  <w:style w:type="paragraph" w:styleId="Ttulo6">
    <w:name w:val="heading 6"/>
    <w:basedOn w:val="Normal"/>
    <w:next w:val="Normal"/>
    <w:link w:val="Ttulo6Char"/>
    <w:qFormat/>
    <w:rsid w:val="00F34A14"/>
    <w:pPr>
      <w:numPr>
        <w:ilvl w:val="5"/>
        <w:numId w:val="8"/>
      </w:numPr>
      <w:spacing w:before="240" w:after="60" w:line="240" w:lineRule="auto"/>
      <w:jc w:val="both"/>
      <w:outlineLvl w:val="5"/>
    </w:pPr>
    <w:rPr>
      <w:rFonts w:ascii="Times New Roman" w:eastAsia="Times New Roman" w:hAnsi="Times New Roman" w:cs="Times New Roman"/>
      <w:b/>
      <w:lang w:eastAsia="es-ES_tradnl"/>
    </w:rPr>
  </w:style>
  <w:style w:type="paragraph" w:styleId="Ttulo7">
    <w:name w:val="heading 7"/>
    <w:basedOn w:val="Normal"/>
    <w:next w:val="Normal"/>
    <w:link w:val="Ttulo7Char"/>
    <w:qFormat/>
    <w:rsid w:val="00F34A14"/>
    <w:pPr>
      <w:numPr>
        <w:ilvl w:val="6"/>
        <w:numId w:val="8"/>
      </w:numPr>
      <w:spacing w:before="240" w:after="60" w:line="240" w:lineRule="auto"/>
      <w:jc w:val="both"/>
      <w:outlineLvl w:val="6"/>
    </w:pPr>
    <w:rPr>
      <w:rFonts w:ascii="Times New Roman" w:eastAsia="Times New Roman" w:hAnsi="Times New Roman" w:cs="Times New Roman"/>
      <w:sz w:val="24"/>
      <w:szCs w:val="24"/>
      <w:lang w:eastAsia="es-ES_tradnl"/>
    </w:rPr>
  </w:style>
  <w:style w:type="paragraph" w:styleId="Ttulo8">
    <w:name w:val="heading 8"/>
    <w:basedOn w:val="Normal"/>
    <w:next w:val="Normal"/>
    <w:link w:val="Ttulo8Char"/>
    <w:qFormat/>
    <w:rsid w:val="00F34A14"/>
    <w:pPr>
      <w:numPr>
        <w:ilvl w:val="7"/>
        <w:numId w:val="8"/>
      </w:numPr>
      <w:spacing w:before="240" w:after="60" w:line="240" w:lineRule="auto"/>
      <w:jc w:val="both"/>
      <w:outlineLvl w:val="7"/>
    </w:pPr>
    <w:rPr>
      <w:rFonts w:ascii="Times New Roman" w:eastAsia="Times New Roman" w:hAnsi="Times New Roman" w:cs="Times New Roman"/>
      <w:i/>
      <w:sz w:val="24"/>
      <w:szCs w:val="24"/>
      <w:lang w:eastAsia="es-ES_tradnl"/>
    </w:rPr>
  </w:style>
  <w:style w:type="paragraph" w:styleId="Ttulo9">
    <w:name w:val="heading 9"/>
    <w:basedOn w:val="Normal"/>
    <w:next w:val="Normal"/>
    <w:link w:val="Ttulo9Char"/>
    <w:qFormat/>
    <w:rsid w:val="00F34A14"/>
    <w:pPr>
      <w:numPr>
        <w:ilvl w:val="8"/>
        <w:numId w:val="8"/>
      </w:numPr>
      <w:spacing w:before="240" w:after="60" w:line="240" w:lineRule="auto"/>
      <w:jc w:val="both"/>
      <w:outlineLvl w:val="8"/>
    </w:pPr>
    <w:rPr>
      <w:rFonts w:ascii="Arial" w:eastAsia="Times New Roman" w:hAnsi="Arial" w:cs="Times New Roman"/>
      <w:lang w:eastAsia="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48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4816"/>
  </w:style>
  <w:style w:type="paragraph" w:styleId="Rodap">
    <w:name w:val="footer"/>
    <w:basedOn w:val="Normal"/>
    <w:link w:val="RodapChar"/>
    <w:uiPriority w:val="99"/>
    <w:unhideWhenUsed/>
    <w:rsid w:val="00214816"/>
    <w:pPr>
      <w:tabs>
        <w:tab w:val="center" w:pos="4252"/>
        <w:tab w:val="right" w:pos="8504"/>
      </w:tabs>
      <w:spacing w:after="0" w:line="240" w:lineRule="auto"/>
    </w:pPr>
  </w:style>
  <w:style w:type="character" w:customStyle="1" w:styleId="RodapChar">
    <w:name w:val="Rodapé Char"/>
    <w:basedOn w:val="Fontepargpadro"/>
    <w:link w:val="Rodap"/>
    <w:uiPriority w:val="99"/>
    <w:rsid w:val="00214816"/>
  </w:style>
  <w:style w:type="paragraph" w:styleId="PargrafodaLista">
    <w:name w:val="List Paragraph"/>
    <w:basedOn w:val="Normal"/>
    <w:uiPriority w:val="34"/>
    <w:qFormat/>
    <w:rsid w:val="00B434F6"/>
    <w:pPr>
      <w:ind w:left="720"/>
      <w:contextualSpacing/>
    </w:pPr>
  </w:style>
  <w:style w:type="character" w:styleId="Hyperlink">
    <w:name w:val="Hyperlink"/>
    <w:basedOn w:val="Fontepargpadro"/>
    <w:uiPriority w:val="99"/>
    <w:unhideWhenUsed/>
    <w:rsid w:val="007637B5"/>
    <w:rPr>
      <w:color w:val="0563C1" w:themeColor="hyperlink"/>
      <w:u w:val="single"/>
    </w:rPr>
  </w:style>
  <w:style w:type="character" w:styleId="MenoPendente">
    <w:name w:val="Unresolved Mention"/>
    <w:basedOn w:val="Fontepargpadro"/>
    <w:uiPriority w:val="99"/>
    <w:semiHidden/>
    <w:unhideWhenUsed/>
    <w:rsid w:val="007637B5"/>
    <w:rPr>
      <w:color w:val="605E5C"/>
      <w:shd w:val="clear" w:color="auto" w:fill="E1DFDD"/>
    </w:rPr>
  </w:style>
  <w:style w:type="character" w:customStyle="1" w:styleId="Ttulo1Char">
    <w:name w:val="Título 1 Char"/>
    <w:basedOn w:val="Fontepargpadro"/>
    <w:link w:val="Ttulo1"/>
    <w:rsid w:val="00F34A14"/>
    <w:rPr>
      <w:rFonts w:ascii="Arial" w:eastAsia="Times New Roman" w:hAnsi="Arial" w:cs="Times New Roman"/>
      <w:kern w:val="32"/>
      <w:sz w:val="44"/>
      <w:szCs w:val="32"/>
      <w:lang w:val="en" w:eastAsia="es-ES_tradnl"/>
    </w:rPr>
  </w:style>
  <w:style w:type="character" w:customStyle="1" w:styleId="Ttulo2Char">
    <w:name w:val="Título 2 Char"/>
    <w:basedOn w:val="Fontepargpadro"/>
    <w:link w:val="Ttulo2"/>
    <w:rsid w:val="00F34A14"/>
    <w:rPr>
      <w:rFonts w:ascii="Arial" w:eastAsia="Times New Roman" w:hAnsi="Arial" w:cs="Times New Roman"/>
      <w:b/>
      <w:szCs w:val="28"/>
      <w:lang w:val="en" w:eastAsia="es-ES_tradnl"/>
    </w:rPr>
  </w:style>
  <w:style w:type="character" w:customStyle="1" w:styleId="Ttulo3Char">
    <w:name w:val="Título 3 Char"/>
    <w:basedOn w:val="Fontepargpadro"/>
    <w:link w:val="Ttulo3"/>
    <w:rsid w:val="00F34A14"/>
    <w:rPr>
      <w:rFonts w:ascii="Arial" w:eastAsia="Times New Roman" w:hAnsi="Arial" w:cs="Times New Roman"/>
      <w:sz w:val="20"/>
      <w:szCs w:val="28"/>
      <w:lang w:val="en" w:eastAsia="es-ES_tradnl"/>
    </w:rPr>
  </w:style>
  <w:style w:type="character" w:customStyle="1" w:styleId="Ttulo4Char">
    <w:name w:val="Título 4 Char"/>
    <w:basedOn w:val="Fontepargpadro"/>
    <w:link w:val="Ttulo4"/>
    <w:rsid w:val="00F34A14"/>
    <w:rPr>
      <w:rFonts w:ascii="Arial" w:eastAsia="Times New Roman" w:hAnsi="Arial" w:cs="Times New Roman"/>
      <w:i/>
      <w:sz w:val="20"/>
      <w:szCs w:val="28"/>
      <w:lang w:val="en" w:eastAsia="es-ES_tradnl"/>
    </w:rPr>
  </w:style>
  <w:style w:type="character" w:customStyle="1" w:styleId="Ttulo5Char">
    <w:name w:val="Título 5 Char"/>
    <w:basedOn w:val="Fontepargpadro"/>
    <w:link w:val="Ttulo5"/>
    <w:rsid w:val="00F34A14"/>
    <w:rPr>
      <w:rFonts w:ascii="Arial" w:eastAsia="Times New Roman" w:hAnsi="Arial" w:cs="Times New Roman"/>
      <w:b/>
      <w:i/>
      <w:sz w:val="26"/>
      <w:szCs w:val="26"/>
      <w:lang w:val="en" w:eastAsia="es-ES_tradnl"/>
    </w:rPr>
  </w:style>
  <w:style w:type="character" w:customStyle="1" w:styleId="Ttulo6Char">
    <w:name w:val="Título 6 Char"/>
    <w:basedOn w:val="Fontepargpadro"/>
    <w:link w:val="Ttulo6"/>
    <w:rsid w:val="00F34A14"/>
    <w:rPr>
      <w:rFonts w:ascii="Times New Roman" w:eastAsia="Times New Roman" w:hAnsi="Times New Roman" w:cs="Times New Roman"/>
      <w:b/>
      <w:lang w:val="en" w:eastAsia="es-ES_tradnl"/>
    </w:rPr>
  </w:style>
  <w:style w:type="character" w:customStyle="1" w:styleId="Ttulo7Char">
    <w:name w:val="Título 7 Char"/>
    <w:basedOn w:val="Fontepargpadro"/>
    <w:link w:val="Ttulo7"/>
    <w:rsid w:val="00F34A14"/>
    <w:rPr>
      <w:rFonts w:ascii="Times New Roman" w:eastAsia="Times New Roman" w:hAnsi="Times New Roman" w:cs="Times New Roman"/>
      <w:sz w:val="24"/>
      <w:szCs w:val="24"/>
      <w:lang w:val="en" w:eastAsia="es-ES_tradnl"/>
    </w:rPr>
  </w:style>
  <w:style w:type="character" w:customStyle="1" w:styleId="Ttulo8Char">
    <w:name w:val="Título 8 Char"/>
    <w:basedOn w:val="Fontepargpadro"/>
    <w:link w:val="Ttulo8"/>
    <w:rsid w:val="00F34A14"/>
    <w:rPr>
      <w:rFonts w:ascii="Times New Roman" w:eastAsia="Times New Roman" w:hAnsi="Times New Roman" w:cs="Times New Roman"/>
      <w:i/>
      <w:sz w:val="24"/>
      <w:szCs w:val="24"/>
      <w:lang w:val="en" w:eastAsia="es-ES_tradnl"/>
    </w:rPr>
  </w:style>
  <w:style w:type="character" w:customStyle="1" w:styleId="Ttulo9Char">
    <w:name w:val="Título 9 Char"/>
    <w:basedOn w:val="Fontepargpadro"/>
    <w:link w:val="Ttulo9"/>
    <w:rsid w:val="00F34A14"/>
    <w:rPr>
      <w:rFonts w:ascii="Arial" w:eastAsia="Times New Roman" w:hAnsi="Arial" w:cs="Times New Roman"/>
      <w:lang w:val="en" w:eastAsia="es-ES_tradnl"/>
    </w:rPr>
  </w:style>
  <w:style w:type="paragraph" w:customStyle="1" w:styleId="Notas">
    <w:name w:val="Notas"/>
    <w:basedOn w:val="Normal"/>
    <w:rsid w:val="00F34A14"/>
    <w:pPr>
      <w:spacing w:after="120" w:line="240" w:lineRule="auto"/>
      <w:ind w:left="284" w:hanging="284"/>
      <w:jc w:val="both"/>
    </w:pPr>
    <w:rPr>
      <w:rFonts w:ascii="Arial" w:eastAsia="Times New Roman" w:hAnsi="Arial" w:cs="Times New Roman"/>
      <w:sz w:val="18"/>
      <w:szCs w:val="24"/>
      <w:lang w:eastAsia="es-ES_tradnl"/>
    </w:rPr>
  </w:style>
  <w:style w:type="paragraph" w:customStyle="1" w:styleId="Leyendadefiguraotabla">
    <w:name w:val="Leyenda de figura o tabla"/>
    <w:basedOn w:val="Normal"/>
    <w:rsid w:val="00F34A14"/>
    <w:pPr>
      <w:suppressAutoHyphens/>
      <w:spacing w:before="120" w:after="360" w:line="240" w:lineRule="auto"/>
      <w:jc w:val="center"/>
    </w:pPr>
    <w:rPr>
      <w:rFonts w:ascii="Arial" w:eastAsia="Times New Roman" w:hAnsi="Arial" w:cs="Times New Roman"/>
      <w:i/>
      <w:sz w:val="18"/>
      <w:szCs w:val="24"/>
      <w:lang w:eastAsia="es-ES_tradnl"/>
    </w:rPr>
  </w:style>
  <w:style w:type="paragraph" w:customStyle="1" w:styleId="Figura">
    <w:name w:val="Figura"/>
    <w:basedOn w:val="Normal"/>
    <w:rsid w:val="00F34A14"/>
    <w:pPr>
      <w:spacing w:before="360" w:after="0" w:line="240" w:lineRule="auto"/>
      <w:ind w:left="-284" w:right="-284"/>
      <w:jc w:val="center"/>
    </w:pPr>
    <w:rPr>
      <w:rFonts w:ascii="Arial" w:eastAsia="Times New Roman" w:hAnsi="Arial" w:cs="Times New Roman"/>
      <w:sz w:val="20"/>
      <w:szCs w:val="24"/>
      <w:lang w:eastAsia="es-ES_tradnl"/>
    </w:rPr>
  </w:style>
  <w:style w:type="paragraph" w:customStyle="1" w:styleId="Tabla-Texto">
    <w:name w:val="Tabla-Texto"/>
    <w:basedOn w:val="Normal"/>
    <w:rsid w:val="00E73093"/>
    <w:pPr>
      <w:suppressAutoHyphens/>
      <w:spacing w:before="20" w:after="20" w:line="240" w:lineRule="auto"/>
    </w:pPr>
    <w:rPr>
      <w:rFonts w:ascii="Arial" w:eastAsia="Times New Roman" w:hAnsi="Arial" w:cs="Times New Roman"/>
      <w:sz w:val="18"/>
      <w:szCs w:val="24"/>
      <w:lang w:eastAsia="es-ES_tradnl"/>
    </w:rPr>
  </w:style>
  <w:style w:type="paragraph" w:customStyle="1" w:styleId="Tabla-Cabecera">
    <w:name w:val="Tabla-Cabecera"/>
    <w:basedOn w:val="Tabla-Texto"/>
    <w:rsid w:val="00E73093"/>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ojs.edicic.org/index.php/revistaedicic/logi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8FFA8-FFA8-4688-976A-B1631F3F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2159</Words>
  <Characters>11662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EDICIC</dc:creator>
  <cp:keywords/>
  <dc:description/>
  <cp:lastModifiedBy>Marta Valentim</cp:lastModifiedBy>
  <cp:revision>20</cp:revision>
  <dcterms:created xsi:type="dcterms:W3CDTF">2022-04-25T21:23:00Z</dcterms:created>
  <dcterms:modified xsi:type="dcterms:W3CDTF">2024-04-27T00:59:00Z</dcterms:modified>
</cp:coreProperties>
</file>